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3440" w14:textId="499B3D87" w:rsidR="007C4F9C" w:rsidRDefault="008C2CEC">
      <w:pPr>
        <w:ind w:left="101"/>
        <w:rPr>
          <w:rFonts w:ascii="Times New Roman"/>
          <w:sz w:val="20"/>
        </w:rPr>
      </w:pPr>
      <w:r>
        <w:rPr>
          <w:rFonts w:ascii="Times New Roman"/>
          <w:noProof/>
          <w:sz w:val="20"/>
        </w:rPr>
        <mc:AlternateContent>
          <mc:Choice Requires="wps">
            <w:drawing>
              <wp:anchor distT="0" distB="0" distL="114300" distR="114300" simplePos="0" relativeHeight="251658240" behindDoc="1" locked="0" layoutInCell="1" allowOverlap="1" wp14:anchorId="5DD99451" wp14:editId="31B00ACE">
                <wp:simplePos x="0" y="0"/>
                <wp:positionH relativeFrom="page">
                  <wp:posOffset>528955</wp:posOffset>
                </wp:positionH>
                <wp:positionV relativeFrom="paragraph">
                  <wp:posOffset>1026160</wp:posOffset>
                </wp:positionV>
                <wp:extent cx="6750050" cy="45085"/>
                <wp:effectExtent l="5080" t="13335" r="762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050" cy="45085"/>
                        </a:xfrm>
                        <a:custGeom>
                          <a:avLst/>
                          <a:gdLst>
                            <a:gd name="T0" fmla="+- 0 1205 1205"/>
                            <a:gd name="T1" fmla="*/ T0 w 10210"/>
                            <a:gd name="T2" fmla="+- 0 2594 1205"/>
                            <a:gd name="T3" fmla="*/ T2 w 10210"/>
                            <a:gd name="T4" fmla="+- 0 2580 1205"/>
                            <a:gd name="T5" fmla="*/ T4 w 10210"/>
                            <a:gd name="T6" fmla="+- 0 2590 1205"/>
                            <a:gd name="T7" fmla="*/ T6 w 10210"/>
                            <a:gd name="T8" fmla="+- 0 2590 1205"/>
                            <a:gd name="T9" fmla="*/ T8 w 10210"/>
                            <a:gd name="T10" fmla="+- 0 7363 1205"/>
                            <a:gd name="T11" fmla="*/ T10 w 10210"/>
                            <a:gd name="T12" fmla="+- 0 7349 1205"/>
                            <a:gd name="T13" fmla="*/ T12 w 10210"/>
                            <a:gd name="T14" fmla="+- 0 7358 1205"/>
                            <a:gd name="T15" fmla="*/ T14 w 10210"/>
                            <a:gd name="T16" fmla="+- 0 7358 1205"/>
                            <a:gd name="T17" fmla="*/ T16 w 10210"/>
                            <a:gd name="T18" fmla="+- 0 9614 1205"/>
                            <a:gd name="T19" fmla="*/ T18 w 10210"/>
                            <a:gd name="T20" fmla="+- 0 9600 1205"/>
                            <a:gd name="T21" fmla="*/ T20 w 10210"/>
                            <a:gd name="T22" fmla="+- 0 9610 1205"/>
                            <a:gd name="T23" fmla="*/ T22 w 10210"/>
                            <a:gd name="T24" fmla="+- 0 9610 1205"/>
                            <a:gd name="T25" fmla="*/ T24 w 10210"/>
                            <a:gd name="T26" fmla="+- 0 11414 1205"/>
                            <a:gd name="T27" fmla="*/ T26 w 1021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10210">
                              <a:moveTo>
                                <a:pt x="0" y="0"/>
                              </a:moveTo>
                              <a:lnTo>
                                <a:pt x="1389" y="0"/>
                              </a:lnTo>
                              <a:moveTo>
                                <a:pt x="1375" y="0"/>
                              </a:moveTo>
                              <a:lnTo>
                                <a:pt x="1385" y="0"/>
                              </a:lnTo>
                              <a:moveTo>
                                <a:pt x="1385" y="0"/>
                              </a:moveTo>
                              <a:lnTo>
                                <a:pt x="6158" y="0"/>
                              </a:lnTo>
                              <a:moveTo>
                                <a:pt x="6144" y="0"/>
                              </a:moveTo>
                              <a:lnTo>
                                <a:pt x="6153" y="0"/>
                              </a:lnTo>
                              <a:moveTo>
                                <a:pt x="6153" y="0"/>
                              </a:moveTo>
                              <a:lnTo>
                                <a:pt x="8409" y="0"/>
                              </a:lnTo>
                              <a:moveTo>
                                <a:pt x="8395" y="0"/>
                              </a:moveTo>
                              <a:lnTo>
                                <a:pt x="8405" y="0"/>
                              </a:lnTo>
                              <a:moveTo>
                                <a:pt x="8405" y="0"/>
                              </a:moveTo>
                              <a:lnTo>
                                <a:pt x="10209" y="0"/>
                              </a:lnTo>
                            </a:path>
                          </a:pathLst>
                        </a:custGeom>
                        <a:noFill/>
                        <a:ln w="6096">
                          <a:solidFill>
                            <a:srgbClr val="2A5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D716" id="AutoShape 5" o:spid="_x0000_s1026" style="position:absolute;margin-left:41.65pt;margin-top:80.8pt;width:531.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" path="m,l1389,t-14,l1385,t,l6158,t-14,l6153,t,l8409,t-14,l8405,t,l10209,e" filled="f" strokecolor="#2a5a78" strokeweight=".48pt">
                <v:path arrowok="t" o:connecttype="custom" o:connectlocs="0,0;918298,0;909042,0;915653,0;915653,0;4071186,0;4061930,0;4067880,0;4067880,0;5559370,0;5550115,0;5556726,0;5556726,0;6749389,0" o:connectangles="0,0,0,0,0,0,0,0,0,0,0,0,0,0"/>
                <w10:wrap anchorx="page"/>
              </v:shape>
            </w:pict>
          </mc:Fallback>
        </mc:AlternateContent>
      </w:r>
      <w:r w:rsidR="009E4BD3">
        <w:rPr>
          <w:rFonts w:ascii="Times New Roman"/>
          <w:noProof/>
          <w:position w:val="18"/>
          <w:sz w:val="20"/>
        </w:rPr>
        <w:drawing>
          <wp:inline distT="0" distB="0" distL="0" distR="0" wp14:anchorId="792035D1" wp14:editId="63BD8C28">
            <wp:extent cx="923943" cy="922020"/>
            <wp:effectExtent l="0" t="0" r="0" b="0"/>
            <wp:docPr id="1" name="image1.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3943" cy="922020"/>
                    </a:xfrm>
                    <a:prstGeom prst="rect">
                      <a:avLst/>
                    </a:prstGeom>
                  </pic:spPr>
                </pic:pic>
              </a:graphicData>
            </a:graphic>
          </wp:inline>
        </w:drawing>
      </w:r>
      <w:r w:rsidR="009E4BD3">
        <w:rPr>
          <w:rFonts w:ascii="Times New Roman"/>
          <w:spacing w:val="63"/>
          <w:position w:val="18"/>
          <w:sz w:val="20"/>
        </w:rPr>
        <w:t xml:space="preserve"> </w:t>
      </w:r>
      <w:r>
        <w:rPr>
          <w:rFonts w:ascii="Times New Roman"/>
          <w:noProof/>
          <w:spacing w:val="63"/>
          <w:sz w:val="20"/>
        </w:rPr>
        <mc:AlternateContent>
          <mc:Choice Requires="wps">
            <w:drawing>
              <wp:inline distT="0" distB="0" distL="0" distR="0" wp14:anchorId="765CB6B1" wp14:editId="4AD521EB">
                <wp:extent cx="5654675" cy="656590"/>
                <wp:effectExtent l="2540" t="4445" r="635"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40"/>
                              <w:gridCol w:w="2130"/>
                              <w:gridCol w:w="2035"/>
                            </w:tblGrid>
                            <w:tr w:rsidR="007C4F9C" w14:paraId="13B369F7" w14:textId="77777777">
                              <w:trPr>
                                <w:trHeight w:hRule="exact" w:val="1033"/>
                              </w:trPr>
                              <w:tc>
                                <w:tcPr>
                                  <w:tcW w:w="4740" w:type="dxa"/>
                                </w:tcPr>
                                <w:p w14:paraId="7C27F85C" w14:textId="77777777" w:rsidR="007C4F9C" w:rsidRDefault="009E4BD3">
                                  <w:pPr>
                                    <w:pStyle w:val="TableParagraph"/>
                                    <w:spacing w:line="347" w:lineRule="exact"/>
                                    <w:ind w:left="200"/>
                                    <w:rPr>
                                      <w:sz w:val="34"/>
                                    </w:rPr>
                                  </w:pPr>
                                  <w:bookmarkStart w:id="0" w:name="NORTH_CENTRAL_NEW_MEXICO"/>
                                  <w:bookmarkEnd w:id="0"/>
                                  <w:r>
                                    <w:rPr>
                                      <w:color w:val="2F5496"/>
                                      <w:sz w:val="34"/>
                                    </w:rPr>
                                    <w:t>NORTH CENTRAL NEW MEXICO</w:t>
                                  </w:r>
                                </w:p>
                                <w:p w14:paraId="246FDB42" w14:textId="77777777" w:rsidR="007C4F9C" w:rsidRDefault="009E4BD3">
                                  <w:pPr>
                                    <w:pStyle w:val="TableParagraph"/>
                                    <w:spacing w:before="71"/>
                                    <w:ind w:left="257"/>
                                    <w:rPr>
                                      <w:sz w:val="26"/>
                                    </w:rPr>
                                  </w:pPr>
                                  <w:bookmarkStart w:id="1" w:name="_ECONOMIC_DEVELOPMENT_DISTRICT"/>
                                  <w:bookmarkEnd w:id="1"/>
                                  <w:r>
                                    <w:rPr>
                                      <w:color w:val="2F5496"/>
                                      <w:sz w:val="26"/>
                                    </w:rPr>
                                    <w:t>ECONOMIC DEVELOPMENT DISTRICT</w:t>
                                  </w:r>
                                </w:p>
                              </w:tc>
                              <w:tc>
                                <w:tcPr>
                                  <w:tcW w:w="2130" w:type="dxa"/>
                                </w:tcPr>
                                <w:p w14:paraId="723B33F0" w14:textId="77777777" w:rsidR="007C4F9C" w:rsidRDefault="007C4F9C">
                                  <w:pPr>
                                    <w:pStyle w:val="TableParagraph"/>
                                    <w:rPr>
                                      <w:rFonts w:ascii="Times New Roman"/>
                                    </w:rPr>
                                  </w:pPr>
                                </w:p>
                                <w:p w14:paraId="64446A88" w14:textId="77777777" w:rsidR="007C4F9C" w:rsidRPr="00854DB1" w:rsidRDefault="009E4BD3">
                                  <w:pPr>
                                    <w:pStyle w:val="TableParagraph"/>
                                    <w:spacing w:before="1" w:line="177" w:lineRule="auto"/>
                                    <w:ind w:left="228"/>
                                    <w:rPr>
                                      <w:sz w:val="20"/>
                                      <w:lang w:val="es-419"/>
                                    </w:rPr>
                                  </w:pPr>
                                  <w:r w:rsidRPr="00854DB1">
                                    <w:rPr>
                                      <w:color w:val="2A5A78"/>
                                      <w:sz w:val="20"/>
                                      <w:lang w:val="es-419"/>
                                    </w:rPr>
                                    <w:t xml:space="preserve">3900 </w:t>
                                  </w:r>
                                  <w:proofErr w:type="gramStart"/>
                                  <w:r w:rsidRPr="00854DB1">
                                    <w:rPr>
                                      <w:color w:val="2A5A78"/>
                                      <w:sz w:val="20"/>
                                      <w:lang w:val="es-419"/>
                                    </w:rPr>
                                    <w:t>Paseo</w:t>
                                  </w:r>
                                  <w:proofErr w:type="gramEnd"/>
                                  <w:r w:rsidRPr="00854DB1">
                                    <w:rPr>
                                      <w:color w:val="2A5A78"/>
                                      <w:sz w:val="20"/>
                                      <w:lang w:val="es-419"/>
                                    </w:rPr>
                                    <w:t xml:space="preserve"> del Sol Santa Fe, NM 87507</w:t>
                                  </w:r>
                                </w:p>
                              </w:tc>
                              <w:tc>
                                <w:tcPr>
                                  <w:tcW w:w="2035" w:type="dxa"/>
                                </w:tcPr>
                                <w:p w14:paraId="2FB7D66C" w14:textId="77777777" w:rsidR="007C4F9C" w:rsidRPr="00854DB1" w:rsidRDefault="007C4F9C">
                                  <w:pPr>
                                    <w:pStyle w:val="TableParagraph"/>
                                    <w:spacing w:before="9"/>
                                    <w:rPr>
                                      <w:rFonts w:ascii="Times New Roman"/>
                                      <w:sz w:val="17"/>
                                      <w:lang w:val="es-419"/>
                                    </w:rPr>
                                  </w:pPr>
                                </w:p>
                                <w:p w14:paraId="3AA9C01B" w14:textId="77777777" w:rsidR="007C4F9C" w:rsidRDefault="009E4BD3">
                                  <w:pPr>
                                    <w:pStyle w:val="TableParagraph"/>
                                    <w:spacing w:line="212" w:lineRule="exact"/>
                                    <w:ind w:left="350"/>
                                    <w:rPr>
                                      <w:sz w:val="20"/>
                                    </w:rPr>
                                  </w:pPr>
                                  <w:r>
                                    <w:rPr>
                                      <w:color w:val="2A5A78"/>
                                      <w:sz w:val="20"/>
                                    </w:rPr>
                                    <w:t>(505) 395-2668</w:t>
                                  </w:r>
                                </w:p>
                                <w:p w14:paraId="1D3BA19B" w14:textId="77777777" w:rsidR="007C4F9C" w:rsidRDefault="007F67DB">
                                  <w:pPr>
                                    <w:pStyle w:val="TableParagraph"/>
                                    <w:spacing w:line="212" w:lineRule="exact"/>
                                    <w:ind w:left="350"/>
                                    <w:rPr>
                                      <w:sz w:val="20"/>
                                    </w:rPr>
                                  </w:pPr>
                                  <w:hyperlink r:id="rId8">
                                    <w:r w:rsidR="009E4BD3">
                                      <w:rPr>
                                        <w:color w:val="2A5A78"/>
                                        <w:sz w:val="20"/>
                                      </w:rPr>
                                      <w:t>www.ncnmedd.com</w:t>
                                    </w:r>
                                  </w:hyperlink>
                                </w:p>
                              </w:tc>
                            </w:tr>
                          </w:tbl>
                          <w:p w14:paraId="64F4D41D" w14:textId="77777777" w:rsidR="007C4F9C" w:rsidRDefault="007C4F9C">
                            <w:pPr>
                              <w:pStyle w:val="BodyText"/>
                              <w:ind w:left="0"/>
                            </w:pPr>
                          </w:p>
                        </w:txbxContent>
                      </wps:txbx>
                      <wps:bodyPr rot="0" vert="horz" wrap="square" lIns="0" tIns="0" rIns="0" bIns="0" anchor="t" anchorCtr="0" upright="1">
                        <a:noAutofit/>
                      </wps:bodyPr>
                    </wps:wsp>
                  </a:graphicData>
                </a:graphic>
              </wp:inline>
            </w:drawing>
          </mc:Choice>
          <mc:Fallback>
            <w:pict>
              <v:shapetype w14:anchorId="765CB6B1" id="_x0000_t202" coordsize="21600,21600" o:spt="202" path="m,l,21600r21600,l21600,xe">
                <v:stroke joinstyle="miter"/>
                <v:path gradientshapeok="t" o:connecttype="rect"/>
              </v:shapetype>
              <v:shape id="Text Box 6" o:spid="_x0000_s1026" type="#_x0000_t202" style="width:445.25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40"/>
                        <w:gridCol w:w="2130"/>
                        <w:gridCol w:w="2035"/>
                      </w:tblGrid>
                      <w:tr w:rsidR="007C4F9C" w14:paraId="13B369F7" w14:textId="77777777">
                        <w:trPr>
                          <w:trHeight w:hRule="exact" w:val="1033"/>
                        </w:trPr>
                        <w:tc>
                          <w:tcPr>
                            <w:tcW w:w="4740" w:type="dxa"/>
                          </w:tcPr>
                          <w:p w14:paraId="7C27F85C" w14:textId="77777777" w:rsidR="007C4F9C" w:rsidRDefault="009E4BD3">
                            <w:pPr>
                              <w:pStyle w:val="TableParagraph"/>
                              <w:spacing w:line="347" w:lineRule="exact"/>
                              <w:ind w:left="200"/>
                              <w:rPr>
                                <w:sz w:val="34"/>
                              </w:rPr>
                            </w:pPr>
                            <w:bookmarkStart w:id="2" w:name="NORTH_CENTRAL_NEW_MEXICO"/>
                            <w:bookmarkEnd w:id="2"/>
                            <w:r>
                              <w:rPr>
                                <w:color w:val="2F5496"/>
                                <w:sz w:val="34"/>
                              </w:rPr>
                              <w:t>NORTH CENTRAL NEW MEXICO</w:t>
                            </w:r>
                          </w:p>
                          <w:p w14:paraId="246FDB42" w14:textId="77777777" w:rsidR="007C4F9C" w:rsidRDefault="009E4BD3">
                            <w:pPr>
                              <w:pStyle w:val="TableParagraph"/>
                              <w:spacing w:before="71"/>
                              <w:ind w:left="257"/>
                              <w:rPr>
                                <w:sz w:val="26"/>
                              </w:rPr>
                            </w:pPr>
                            <w:bookmarkStart w:id="3" w:name="_ECONOMIC_DEVELOPMENT_DISTRICT"/>
                            <w:bookmarkEnd w:id="3"/>
                            <w:r>
                              <w:rPr>
                                <w:color w:val="2F5496"/>
                                <w:sz w:val="26"/>
                              </w:rPr>
                              <w:t>ECONOMIC DEVELOPMENT DISTRICT</w:t>
                            </w:r>
                          </w:p>
                        </w:tc>
                        <w:tc>
                          <w:tcPr>
                            <w:tcW w:w="2130" w:type="dxa"/>
                          </w:tcPr>
                          <w:p w14:paraId="723B33F0" w14:textId="77777777" w:rsidR="007C4F9C" w:rsidRDefault="007C4F9C">
                            <w:pPr>
                              <w:pStyle w:val="TableParagraph"/>
                              <w:rPr>
                                <w:rFonts w:ascii="Times New Roman"/>
                              </w:rPr>
                            </w:pPr>
                          </w:p>
                          <w:p w14:paraId="64446A88" w14:textId="77777777" w:rsidR="007C4F9C" w:rsidRPr="00854DB1" w:rsidRDefault="009E4BD3">
                            <w:pPr>
                              <w:pStyle w:val="TableParagraph"/>
                              <w:spacing w:before="1" w:line="177" w:lineRule="auto"/>
                              <w:ind w:left="228"/>
                              <w:rPr>
                                <w:sz w:val="20"/>
                                <w:lang w:val="es-419"/>
                              </w:rPr>
                            </w:pPr>
                            <w:r w:rsidRPr="00854DB1">
                              <w:rPr>
                                <w:color w:val="2A5A78"/>
                                <w:sz w:val="20"/>
                                <w:lang w:val="es-419"/>
                              </w:rPr>
                              <w:t xml:space="preserve">3900 </w:t>
                            </w:r>
                            <w:proofErr w:type="gramStart"/>
                            <w:r w:rsidRPr="00854DB1">
                              <w:rPr>
                                <w:color w:val="2A5A78"/>
                                <w:sz w:val="20"/>
                                <w:lang w:val="es-419"/>
                              </w:rPr>
                              <w:t>Paseo</w:t>
                            </w:r>
                            <w:proofErr w:type="gramEnd"/>
                            <w:r w:rsidRPr="00854DB1">
                              <w:rPr>
                                <w:color w:val="2A5A78"/>
                                <w:sz w:val="20"/>
                                <w:lang w:val="es-419"/>
                              </w:rPr>
                              <w:t xml:space="preserve"> del Sol Santa Fe, NM 87507</w:t>
                            </w:r>
                          </w:p>
                        </w:tc>
                        <w:tc>
                          <w:tcPr>
                            <w:tcW w:w="2035" w:type="dxa"/>
                          </w:tcPr>
                          <w:p w14:paraId="2FB7D66C" w14:textId="77777777" w:rsidR="007C4F9C" w:rsidRPr="00854DB1" w:rsidRDefault="007C4F9C">
                            <w:pPr>
                              <w:pStyle w:val="TableParagraph"/>
                              <w:spacing w:before="9"/>
                              <w:rPr>
                                <w:rFonts w:ascii="Times New Roman"/>
                                <w:sz w:val="17"/>
                                <w:lang w:val="es-419"/>
                              </w:rPr>
                            </w:pPr>
                          </w:p>
                          <w:p w14:paraId="3AA9C01B" w14:textId="77777777" w:rsidR="007C4F9C" w:rsidRDefault="009E4BD3">
                            <w:pPr>
                              <w:pStyle w:val="TableParagraph"/>
                              <w:spacing w:line="212" w:lineRule="exact"/>
                              <w:ind w:left="350"/>
                              <w:rPr>
                                <w:sz w:val="20"/>
                              </w:rPr>
                            </w:pPr>
                            <w:r>
                              <w:rPr>
                                <w:color w:val="2A5A78"/>
                                <w:sz w:val="20"/>
                              </w:rPr>
                              <w:t>(505) 395-2668</w:t>
                            </w:r>
                          </w:p>
                          <w:p w14:paraId="1D3BA19B" w14:textId="77777777" w:rsidR="007C4F9C" w:rsidRDefault="007F67DB">
                            <w:pPr>
                              <w:pStyle w:val="TableParagraph"/>
                              <w:spacing w:line="212" w:lineRule="exact"/>
                              <w:ind w:left="350"/>
                              <w:rPr>
                                <w:sz w:val="20"/>
                              </w:rPr>
                            </w:pPr>
                            <w:hyperlink r:id="rId9">
                              <w:r w:rsidR="009E4BD3">
                                <w:rPr>
                                  <w:color w:val="2A5A78"/>
                                  <w:sz w:val="20"/>
                                </w:rPr>
                                <w:t>www.ncnmedd.com</w:t>
                              </w:r>
                            </w:hyperlink>
                          </w:p>
                        </w:tc>
                      </w:tr>
                    </w:tbl>
                    <w:p w14:paraId="64F4D41D" w14:textId="77777777" w:rsidR="007C4F9C" w:rsidRDefault="007C4F9C">
                      <w:pPr>
                        <w:pStyle w:val="BodyText"/>
                        <w:ind w:left="0"/>
                      </w:pPr>
                    </w:p>
                  </w:txbxContent>
                </v:textbox>
                <w10:anchorlock/>
              </v:shape>
            </w:pict>
          </mc:Fallback>
        </mc:AlternateContent>
      </w:r>
    </w:p>
    <w:p w14:paraId="41DA2A3B" w14:textId="25E7BE89" w:rsidR="007C4F9C" w:rsidRDefault="007C4F9C">
      <w:pPr>
        <w:pStyle w:val="BodyText"/>
        <w:ind w:left="0"/>
        <w:rPr>
          <w:rFonts w:ascii="Times New Roman"/>
          <w:sz w:val="20"/>
        </w:rPr>
      </w:pPr>
    </w:p>
    <w:p w14:paraId="264D2AB3" w14:textId="2DD84025" w:rsidR="003D36B6" w:rsidRPr="00342CC2" w:rsidRDefault="003D36B6" w:rsidP="00342CC2">
      <w:pPr>
        <w:ind w:right="600"/>
        <w:jc w:val="center"/>
        <w:rPr>
          <w:b/>
          <w:bCs/>
          <w:sz w:val="24"/>
          <w:szCs w:val="24"/>
        </w:rPr>
      </w:pPr>
      <w:r w:rsidRPr="00342CC2">
        <w:rPr>
          <w:b/>
          <w:bCs/>
          <w:sz w:val="24"/>
          <w:szCs w:val="24"/>
        </w:rPr>
        <w:t>GRANT PROGRAM GUIDELINES</w:t>
      </w:r>
    </w:p>
    <w:p w14:paraId="5C218B0E" w14:textId="4BFED79F" w:rsidR="003D36B6" w:rsidRPr="00342CC2" w:rsidRDefault="003D36B6" w:rsidP="007B3358">
      <w:pPr>
        <w:ind w:right="600"/>
        <w:rPr>
          <w:b/>
          <w:bCs/>
          <w:sz w:val="24"/>
          <w:szCs w:val="24"/>
        </w:rPr>
      </w:pPr>
    </w:p>
    <w:p w14:paraId="53F3F42D" w14:textId="77777777" w:rsidR="00342CC2" w:rsidRDefault="00EB0862" w:rsidP="00342CC2">
      <w:pPr>
        <w:ind w:right="600"/>
        <w:jc w:val="center"/>
        <w:rPr>
          <w:sz w:val="24"/>
          <w:szCs w:val="24"/>
        </w:rPr>
      </w:pPr>
      <w:r w:rsidRPr="00342CC2">
        <w:rPr>
          <w:sz w:val="24"/>
          <w:szCs w:val="24"/>
        </w:rPr>
        <w:t xml:space="preserve">NCNMEDD received funding from the State of New Mexico Legislature to develop and write grant applications for projects in our region. This funding will be available during fiscal year 2023, </w:t>
      </w:r>
    </w:p>
    <w:p w14:paraId="0AA2CE99" w14:textId="63A53520" w:rsidR="00EB0862" w:rsidRPr="00342CC2" w:rsidRDefault="00EB0862" w:rsidP="00342CC2">
      <w:pPr>
        <w:ind w:right="600"/>
        <w:jc w:val="center"/>
        <w:rPr>
          <w:sz w:val="24"/>
          <w:szCs w:val="24"/>
        </w:rPr>
      </w:pPr>
      <w:r w:rsidRPr="00342CC2">
        <w:rPr>
          <w:sz w:val="24"/>
          <w:szCs w:val="24"/>
        </w:rPr>
        <w:t>from July 1, 2022 through June 30, 2023.</w:t>
      </w:r>
    </w:p>
    <w:p w14:paraId="004285B4" w14:textId="77777777" w:rsidR="00EB0862" w:rsidRPr="00BD4E8E" w:rsidRDefault="00EB0862" w:rsidP="007B3358">
      <w:pPr>
        <w:ind w:right="600"/>
        <w:rPr>
          <w:b/>
          <w:bCs/>
        </w:rPr>
      </w:pPr>
    </w:p>
    <w:p w14:paraId="1A6C68D8" w14:textId="77777777" w:rsidR="00EB0862" w:rsidRPr="00342CC2" w:rsidRDefault="00EB0862" w:rsidP="007B3358">
      <w:pPr>
        <w:pStyle w:val="ListParagraph"/>
        <w:widowControl/>
        <w:numPr>
          <w:ilvl w:val="0"/>
          <w:numId w:val="1"/>
        </w:numPr>
        <w:autoSpaceDE/>
        <w:autoSpaceDN/>
        <w:spacing w:after="160" w:line="259" w:lineRule="auto"/>
        <w:ind w:right="600"/>
        <w:contextualSpacing/>
        <w:rPr>
          <w:b/>
          <w:bCs/>
          <w:sz w:val="24"/>
          <w:szCs w:val="24"/>
        </w:rPr>
      </w:pPr>
      <w:r w:rsidRPr="00342CC2">
        <w:rPr>
          <w:b/>
          <w:bCs/>
          <w:sz w:val="24"/>
          <w:szCs w:val="24"/>
        </w:rPr>
        <w:t xml:space="preserve">Who can request assistance? </w:t>
      </w:r>
    </w:p>
    <w:p w14:paraId="14D2918E" w14:textId="6C5A4427" w:rsidR="003D36B6" w:rsidRPr="00342CC2" w:rsidRDefault="003D36B6" w:rsidP="003872C4">
      <w:pPr>
        <w:pStyle w:val="ListParagraph"/>
        <w:widowControl/>
        <w:numPr>
          <w:ilvl w:val="0"/>
          <w:numId w:val="3"/>
        </w:numPr>
        <w:autoSpaceDE/>
        <w:autoSpaceDN/>
        <w:spacing w:after="160" w:line="259" w:lineRule="auto"/>
        <w:ind w:right="600"/>
        <w:contextualSpacing/>
        <w:rPr>
          <w:sz w:val="24"/>
          <w:szCs w:val="24"/>
        </w:rPr>
      </w:pPr>
      <w:r w:rsidRPr="00342CC2">
        <w:rPr>
          <w:sz w:val="24"/>
          <w:szCs w:val="24"/>
        </w:rPr>
        <w:t xml:space="preserve">Government or public entities </w:t>
      </w:r>
      <w:r w:rsidR="00001737" w:rsidRPr="00342CC2">
        <w:rPr>
          <w:sz w:val="24"/>
          <w:szCs w:val="24"/>
        </w:rPr>
        <w:t xml:space="preserve">(example: water and wastewater districts) </w:t>
      </w:r>
      <w:r w:rsidR="00EB0862" w:rsidRPr="00342CC2">
        <w:rPr>
          <w:sz w:val="24"/>
          <w:szCs w:val="24"/>
        </w:rPr>
        <w:t xml:space="preserve">located in the NCNMEDD region of Santa Fe, Los Alamos, Taos, Rio Arriba, Mora, Colfax, San Miguel, and rural Sandoval counties (outside of Rio Rancho).  </w:t>
      </w:r>
      <w:r w:rsidRPr="00342CC2">
        <w:rPr>
          <w:sz w:val="24"/>
          <w:szCs w:val="24"/>
        </w:rPr>
        <w:t xml:space="preserve">Non-profit organizations </w:t>
      </w:r>
      <w:r w:rsidR="00001737" w:rsidRPr="00342CC2">
        <w:rPr>
          <w:sz w:val="24"/>
          <w:szCs w:val="24"/>
        </w:rPr>
        <w:t xml:space="preserve">in the NCNMEDD region </w:t>
      </w:r>
      <w:r w:rsidRPr="00342CC2">
        <w:rPr>
          <w:sz w:val="24"/>
          <w:szCs w:val="24"/>
        </w:rPr>
        <w:t>must have a government or public entity submit a request on their behalf.</w:t>
      </w:r>
      <w:r w:rsidR="00001737" w:rsidRPr="00342CC2">
        <w:rPr>
          <w:sz w:val="24"/>
          <w:szCs w:val="24"/>
        </w:rPr>
        <w:t xml:space="preserve"> </w:t>
      </w:r>
    </w:p>
    <w:p w14:paraId="4A374738" w14:textId="5DF5816E" w:rsidR="003872C4" w:rsidRPr="00342CC2" w:rsidRDefault="003872C4" w:rsidP="007B3358">
      <w:pPr>
        <w:pStyle w:val="ListParagraph"/>
        <w:widowControl/>
        <w:numPr>
          <w:ilvl w:val="0"/>
          <w:numId w:val="3"/>
        </w:numPr>
        <w:autoSpaceDE/>
        <w:autoSpaceDN/>
        <w:spacing w:after="160" w:line="259" w:lineRule="auto"/>
        <w:ind w:right="600"/>
        <w:contextualSpacing/>
        <w:rPr>
          <w:sz w:val="24"/>
          <w:szCs w:val="24"/>
        </w:rPr>
      </w:pPr>
      <w:r w:rsidRPr="00342CC2">
        <w:rPr>
          <w:sz w:val="24"/>
          <w:szCs w:val="24"/>
        </w:rPr>
        <w:t xml:space="preserve">NCNMEDD will prioritize requests from entities that lack capacity and are unlikely to apply for a grant without our assistance. </w:t>
      </w:r>
    </w:p>
    <w:p w14:paraId="719E541E" w14:textId="77777777" w:rsidR="00061833" w:rsidRPr="00342CC2" w:rsidRDefault="00061833" w:rsidP="007B3358">
      <w:pPr>
        <w:pStyle w:val="ListParagraph"/>
        <w:widowControl/>
        <w:autoSpaceDE/>
        <w:autoSpaceDN/>
        <w:spacing w:after="160" w:line="259" w:lineRule="auto"/>
        <w:ind w:left="1080" w:right="600"/>
        <w:contextualSpacing/>
        <w:rPr>
          <w:sz w:val="24"/>
          <w:szCs w:val="24"/>
        </w:rPr>
      </w:pPr>
    </w:p>
    <w:p w14:paraId="716A0C5A" w14:textId="0A066A59" w:rsidR="00061833" w:rsidRPr="00342CC2" w:rsidRDefault="00061833" w:rsidP="007B3358">
      <w:pPr>
        <w:pStyle w:val="ListParagraph"/>
        <w:widowControl/>
        <w:numPr>
          <w:ilvl w:val="0"/>
          <w:numId w:val="1"/>
        </w:numPr>
        <w:autoSpaceDE/>
        <w:autoSpaceDN/>
        <w:spacing w:after="160" w:line="259" w:lineRule="auto"/>
        <w:ind w:right="600"/>
        <w:contextualSpacing/>
        <w:rPr>
          <w:b/>
          <w:bCs/>
          <w:sz w:val="24"/>
          <w:szCs w:val="24"/>
        </w:rPr>
      </w:pPr>
      <w:r w:rsidRPr="00342CC2">
        <w:rPr>
          <w:b/>
          <w:bCs/>
          <w:sz w:val="24"/>
          <w:szCs w:val="24"/>
        </w:rPr>
        <w:t xml:space="preserve">When </w:t>
      </w:r>
      <w:r w:rsidR="00342CC2">
        <w:rPr>
          <w:b/>
          <w:bCs/>
          <w:sz w:val="24"/>
          <w:szCs w:val="24"/>
        </w:rPr>
        <w:t>do</w:t>
      </w:r>
      <w:r w:rsidRPr="00342CC2">
        <w:rPr>
          <w:b/>
          <w:bCs/>
          <w:sz w:val="24"/>
          <w:szCs w:val="24"/>
        </w:rPr>
        <w:t xml:space="preserve"> we request assistance?</w:t>
      </w:r>
    </w:p>
    <w:p w14:paraId="4530536B" w14:textId="1708A0CD" w:rsidR="00061833" w:rsidRPr="00342CC2" w:rsidRDefault="00342CC2" w:rsidP="007B3358">
      <w:pPr>
        <w:pStyle w:val="ListParagraph"/>
        <w:widowControl/>
        <w:numPr>
          <w:ilvl w:val="0"/>
          <w:numId w:val="4"/>
        </w:numPr>
        <w:shd w:val="clear" w:color="auto" w:fill="FFFFFF"/>
        <w:autoSpaceDE/>
        <w:autoSpaceDN/>
        <w:spacing w:after="160" w:line="259" w:lineRule="auto"/>
        <w:ind w:right="600"/>
        <w:contextualSpacing/>
        <w:textAlignment w:val="baseline"/>
        <w:rPr>
          <w:rFonts w:eastAsia="Times New Roman" w:cstheme="minorHAnsi"/>
          <w:color w:val="333333"/>
          <w:sz w:val="24"/>
          <w:szCs w:val="24"/>
        </w:rPr>
      </w:pPr>
      <w:r>
        <w:rPr>
          <w:sz w:val="24"/>
          <w:szCs w:val="24"/>
        </w:rPr>
        <w:t>At</w:t>
      </w:r>
      <w:r w:rsidR="00061833" w:rsidRPr="00342CC2">
        <w:rPr>
          <w:rFonts w:eastAsia="Times New Roman" w:cstheme="minorHAnsi"/>
          <w:color w:val="333333"/>
          <w:sz w:val="24"/>
          <w:szCs w:val="24"/>
        </w:rPr>
        <w:t xml:space="preserve"> least eight weeks prior to the grant deadline, to provide enough time to develop a competitive application. </w:t>
      </w:r>
    </w:p>
    <w:p w14:paraId="29173230" w14:textId="77777777" w:rsidR="00061833" w:rsidRPr="00342CC2" w:rsidRDefault="00061833" w:rsidP="007B3358">
      <w:pPr>
        <w:pStyle w:val="ListParagraph"/>
        <w:widowControl/>
        <w:autoSpaceDE/>
        <w:autoSpaceDN/>
        <w:spacing w:after="160" w:line="259" w:lineRule="auto"/>
        <w:ind w:left="720" w:right="600"/>
        <w:contextualSpacing/>
        <w:rPr>
          <w:sz w:val="24"/>
          <w:szCs w:val="24"/>
        </w:rPr>
      </w:pPr>
    </w:p>
    <w:p w14:paraId="79E91B5F" w14:textId="0C68BC94" w:rsidR="003D36B6" w:rsidRPr="00342CC2" w:rsidRDefault="00EB0862" w:rsidP="007B3358">
      <w:pPr>
        <w:pStyle w:val="ListParagraph"/>
        <w:widowControl/>
        <w:numPr>
          <w:ilvl w:val="0"/>
          <w:numId w:val="1"/>
        </w:numPr>
        <w:autoSpaceDE/>
        <w:autoSpaceDN/>
        <w:spacing w:after="160" w:line="259" w:lineRule="auto"/>
        <w:ind w:right="600"/>
        <w:contextualSpacing/>
        <w:rPr>
          <w:b/>
          <w:bCs/>
          <w:sz w:val="24"/>
          <w:szCs w:val="24"/>
        </w:rPr>
      </w:pPr>
      <w:r w:rsidRPr="00342CC2">
        <w:rPr>
          <w:b/>
          <w:bCs/>
          <w:sz w:val="24"/>
          <w:szCs w:val="24"/>
        </w:rPr>
        <w:t xml:space="preserve">What types of grants will </w:t>
      </w:r>
      <w:r w:rsidR="00061833" w:rsidRPr="00342CC2">
        <w:rPr>
          <w:b/>
          <w:bCs/>
          <w:sz w:val="24"/>
          <w:szCs w:val="24"/>
        </w:rPr>
        <w:t>NCNMEDD assist with</w:t>
      </w:r>
      <w:r w:rsidRPr="00342CC2">
        <w:rPr>
          <w:b/>
          <w:bCs/>
          <w:sz w:val="24"/>
          <w:szCs w:val="24"/>
        </w:rPr>
        <w:t xml:space="preserve">? </w:t>
      </w:r>
    </w:p>
    <w:p w14:paraId="34C06614" w14:textId="2C1DCF3D" w:rsidR="00C751DC" w:rsidRPr="00342CC2" w:rsidRDefault="00342CC2" w:rsidP="007B3358">
      <w:pPr>
        <w:pStyle w:val="ListParagraph"/>
        <w:widowControl/>
        <w:numPr>
          <w:ilvl w:val="0"/>
          <w:numId w:val="5"/>
        </w:numPr>
        <w:autoSpaceDE/>
        <w:autoSpaceDN/>
        <w:spacing w:after="160" w:line="259" w:lineRule="auto"/>
        <w:ind w:right="600"/>
        <w:contextualSpacing/>
        <w:rPr>
          <w:sz w:val="24"/>
          <w:szCs w:val="24"/>
        </w:rPr>
      </w:pPr>
      <w:r>
        <w:rPr>
          <w:sz w:val="24"/>
          <w:szCs w:val="24"/>
        </w:rPr>
        <w:t>We have</w:t>
      </w:r>
      <w:r w:rsidR="00061833" w:rsidRPr="00342CC2">
        <w:rPr>
          <w:sz w:val="24"/>
          <w:szCs w:val="24"/>
        </w:rPr>
        <w:t xml:space="preserve"> contracted with several grant writers in various areas of expertise, including economic development, community development, transportation, infrastructure (including broadband), and social services. </w:t>
      </w:r>
    </w:p>
    <w:p w14:paraId="722FBC93" w14:textId="434C1754" w:rsidR="003D36B6" w:rsidRPr="00342CC2" w:rsidRDefault="00342CC2" w:rsidP="007B3358">
      <w:pPr>
        <w:pStyle w:val="ListParagraph"/>
        <w:widowControl/>
        <w:numPr>
          <w:ilvl w:val="0"/>
          <w:numId w:val="5"/>
        </w:numPr>
        <w:autoSpaceDE/>
        <w:autoSpaceDN/>
        <w:spacing w:after="160" w:line="259" w:lineRule="auto"/>
        <w:ind w:right="600"/>
        <w:contextualSpacing/>
        <w:rPr>
          <w:sz w:val="24"/>
          <w:szCs w:val="24"/>
        </w:rPr>
      </w:pPr>
      <w:r>
        <w:rPr>
          <w:sz w:val="24"/>
          <w:szCs w:val="24"/>
        </w:rPr>
        <w:t>We</w:t>
      </w:r>
      <w:r w:rsidR="003D36B6" w:rsidRPr="00342CC2">
        <w:rPr>
          <w:sz w:val="24"/>
          <w:szCs w:val="24"/>
        </w:rPr>
        <w:t xml:space="preserve"> will prioritize grant opportunities made available by the Infrastructure Investment and Jobs Act (IIJA), otherwise known as the Bipartisan Infrastructure Law (BIL). These can be applications at the federal or state level.</w:t>
      </w:r>
    </w:p>
    <w:p w14:paraId="2C625734" w14:textId="3758A08A" w:rsidR="003D36B6" w:rsidRPr="00342CC2" w:rsidRDefault="00342CC2" w:rsidP="007B3358">
      <w:pPr>
        <w:pStyle w:val="ListParagraph"/>
        <w:widowControl/>
        <w:numPr>
          <w:ilvl w:val="0"/>
          <w:numId w:val="5"/>
        </w:numPr>
        <w:shd w:val="clear" w:color="auto" w:fill="FFFFFF"/>
        <w:autoSpaceDE/>
        <w:autoSpaceDN/>
        <w:ind w:right="600"/>
        <w:contextualSpacing/>
        <w:textAlignment w:val="baseline"/>
        <w:rPr>
          <w:rFonts w:eastAsia="Times New Roman" w:cstheme="minorHAnsi"/>
          <w:color w:val="333333"/>
          <w:sz w:val="24"/>
          <w:szCs w:val="24"/>
        </w:rPr>
      </w:pPr>
      <w:r>
        <w:rPr>
          <w:rFonts w:eastAsia="Times New Roman" w:cstheme="minorHAnsi"/>
          <w:color w:val="333333"/>
          <w:sz w:val="24"/>
          <w:szCs w:val="24"/>
        </w:rPr>
        <w:t>We</w:t>
      </w:r>
      <w:r w:rsidR="003D36B6" w:rsidRPr="00342CC2">
        <w:rPr>
          <w:rFonts w:eastAsia="Times New Roman" w:cstheme="minorHAnsi"/>
          <w:color w:val="333333"/>
          <w:sz w:val="24"/>
          <w:szCs w:val="24"/>
        </w:rPr>
        <w:t xml:space="preserve"> will prioritize grants with high dollar amounts that will have a significant impact on a community, communities, or the region. </w:t>
      </w:r>
    </w:p>
    <w:p w14:paraId="15DE4884" w14:textId="2F76126A" w:rsidR="00EB0862" w:rsidRPr="00342CC2" w:rsidRDefault="00342CC2" w:rsidP="007B3358">
      <w:pPr>
        <w:pStyle w:val="ListParagraph"/>
        <w:widowControl/>
        <w:numPr>
          <w:ilvl w:val="0"/>
          <w:numId w:val="5"/>
        </w:numPr>
        <w:shd w:val="clear" w:color="auto" w:fill="FFFFFF"/>
        <w:autoSpaceDE/>
        <w:autoSpaceDN/>
        <w:ind w:right="600"/>
        <w:contextualSpacing/>
        <w:textAlignment w:val="baseline"/>
        <w:rPr>
          <w:rFonts w:eastAsia="Times New Roman" w:cstheme="minorHAnsi"/>
          <w:color w:val="333333"/>
          <w:sz w:val="24"/>
          <w:szCs w:val="24"/>
        </w:rPr>
      </w:pPr>
      <w:r>
        <w:rPr>
          <w:rFonts w:eastAsia="Times New Roman" w:cstheme="minorHAnsi"/>
          <w:color w:val="333333"/>
          <w:sz w:val="24"/>
          <w:szCs w:val="24"/>
        </w:rPr>
        <w:t>We</w:t>
      </w:r>
      <w:r w:rsidR="00EB0862" w:rsidRPr="00342CC2">
        <w:rPr>
          <w:rFonts w:eastAsia="Times New Roman" w:cstheme="minorHAnsi"/>
          <w:color w:val="333333"/>
          <w:sz w:val="24"/>
          <w:szCs w:val="24"/>
        </w:rPr>
        <w:t xml:space="preserve"> will support grants that require technical expertise, such as</w:t>
      </w:r>
      <w:r w:rsidR="00061833" w:rsidRPr="00342CC2">
        <w:rPr>
          <w:rFonts w:eastAsia="Times New Roman" w:cstheme="minorHAnsi"/>
          <w:color w:val="333333"/>
          <w:sz w:val="24"/>
          <w:szCs w:val="24"/>
        </w:rPr>
        <w:t xml:space="preserve"> engineering</w:t>
      </w:r>
      <w:r w:rsidR="00EB0862" w:rsidRPr="00342CC2">
        <w:rPr>
          <w:rFonts w:eastAsia="Times New Roman" w:cstheme="minorHAnsi"/>
          <w:color w:val="333333"/>
          <w:sz w:val="24"/>
          <w:szCs w:val="24"/>
        </w:rPr>
        <w:t xml:space="preserve"> scoping and cost estimates</w:t>
      </w:r>
      <w:r w:rsidR="00061833" w:rsidRPr="00342CC2">
        <w:rPr>
          <w:rFonts w:eastAsia="Times New Roman" w:cstheme="minorHAnsi"/>
          <w:color w:val="333333"/>
          <w:sz w:val="24"/>
          <w:szCs w:val="24"/>
        </w:rPr>
        <w:t>.</w:t>
      </w:r>
    </w:p>
    <w:p w14:paraId="3EC06940" w14:textId="38B650F9" w:rsidR="003D36B6" w:rsidRPr="00342CC2" w:rsidRDefault="003D36B6" w:rsidP="007B3358">
      <w:pPr>
        <w:shd w:val="clear" w:color="auto" w:fill="FFFFFF"/>
        <w:ind w:right="600"/>
        <w:textAlignment w:val="baseline"/>
        <w:rPr>
          <w:rFonts w:eastAsia="Times New Roman" w:cstheme="minorHAnsi"/>
          <w:color w:val="333333"/>
          <w:sz w:val="24"/>
          <w:szCs w:val="24"/>
        </w:rPr>
      </w:pPr>
    </w:p>
    <w:p w14:paraId="6A04654E" w14:textId="31DD4163" w:rsidR="007B3358" w:rsidRPr="00342CC2" w:rsidRDefault="007B3358" w:rsidP="007B3358">
      <w:pPr>
        <w:pStyle w:val="ListParagraph"/>
        <w:numPr>
          <w:ilvl w:val="0"/>
          <w:numId w:val="1"/>
        </w:numPr>
        <w:shd w:val="clear" w:color="auto" w:fill="FFFFFF"/>
        <w:ind w:right="600"/>
        <w:textAlignment w:val="baseline"/>
        <w:rPr>
          <w:rFonts w:eastAsia="Times New Roman" w:cstheme="minorHAnsi"/>
          <w:b/>
          <w:bCs/>
          <w:color w:val="333333"/>
          <w:sz w:val="24"/>
          <w:szCs w:val="24"/>
        </w:rPr>
      </w:pPr>
      <w:r w:rsidRPr="00342CC2">
        <w:rPr>
          <w:rFonts w:eastAsia="Times New Roman" w:cstheme="minorHAnsi"/>
          <w:b/>
          <w:bCs/>
          <w:color w:val="333333"/>
          <w:sz w:val="24"/>
          <w:szCs w:val="24"/>
        </w:rPr>
        <w:t>In what situations would</w:t>
      </w:r>
      <w:r w:rsidR="00001737" w:rsidRPr="00342CC2">
        <w:rPr>
          <w:rFonts w:eastAsia="Times New Roman" w:cstheme="minorHAnsi"/>
          <w:b/>
          <w:bCs/>
          <w:color w:val="333333"/>
          <w:sz w:val="24"/>
          <w:szCs w:val="24"/>
        </w:rPr>
        <w:t xml:space="preserve"> NCNMEDD </w:t>
      </w:r>
      <w:r w:rsidR="00342CC2" w:rsidRPr="00897CEF">
        <w:rPr>
          <w:rFonts w:eastAsia="Times New Roman" w:cstheme="minorHAnsi"/>
          <w:b/>
          <w:bCs/>
          <w:color w:val="333333"/>
          <w:sz w:val="24"/>
          <w:szCs w:val="24"/>
          <w:u w:val="single"/>
        </w:rPr>
        <w:t>not</w:t>
      </w:r>
      <w:r w:rsidR="00342CC2">
        <w:rPr>
          <w:rFonts w:eastAsia="Times New Roman" w:cstheme="minorHAnsi"/>
          <w:b/>
          <w:bCs/>
          <w:color w:val="333333"/>
          <w:sz w:val="24"/>
          <w:szCs w:val="24"/>
        </w:rPr>
        <w:t xml:space="preserve"> provide</w:t>
      </w:r>
      <w:r w:rsidRPr="00342CC2">
        <w:rPr>
          <w:rFonts w:eastAsia="Times New Roman" w:cstheme="minorHAnsi"/>
          <w:b/>
          <w:bCs/>
          <w:color w:val="333333"/>
          <w:sz w:val="24"/>
          <w:szCs w:val="24"/>
        </w:rPr>
        <w:t xml:space="preserve"> grant assistance</w:t>
      </w:r>
      <w:r w:rsidR="00001737" w:rsidRPr="00342CC2">
        <w:rPr>
          <w:rFonts w:eastAsia="Times New Roman" w:cstheme="minorHAnsi"/>
          <w:b/>
          <w:bCs/>
          <w:color w:val="333333"/>
          <w:sz w:val="24"/>
          <w:szCs w:val="24"/>
        </w:rPr>
        <w:t xml:space="preserve">? </w:t>
      </w:r>
    </w:p>
    <w:p w14:paraId="29609A88" w14:textId="55A7C2E4" w:rsidR="00001737" w:rsidRPr="00342CC2" w:rsidRDefault="007B3358" w:rsidP="007B3358">
      <w:pPr>
        <w:pStyle w:val="ListParagraph"/>
        <w:numPr>
          <w:ilvl w:val="0"/>
          <w:numId w:val="6"/>
        </w:numPr>
        <w:shd w:val="clear" w:color="auto" w:fill="FFFFFF"/>
        <w:ind w:right="600"/>
        <w:textAlignment w:val="baseline"/>
        <w:rPr>
          <w:rFonts w:eastAsia="Times New Roman" w:cstheme="minorHAnsi"/>
          <w:color w:val="333333"/>
          <w:sz w:val="24"/>
          <w:szCs w:val="24"/>
        </w:rPr>
      </w:pPr>
      <w:r w:rsidRPr="00342CC2">
        <w:rPr>
          <w:rFonts w:eastAsia="Times New Roman" w:cstheme="minorHAnsi"/>
          <w:color w:val="333333"/>
          <w:sz w:val="24"/>
          <w:szCs w:val="24"/>
        </w:rPr>
        <w:t xml:space="preserve">If </w:t>
      </w:r>
      <w:r w:rsidR="00C751DC" w:rsidRPr="00342CC2">
        <w:rPr>
          <w:rFonts w:eastAsia="Times New Roman" w:cstheme="minorHAnsi"/>
          <w:color w:val="333333"/>
          <w:sz w:val="24"/>
          <w:szCs w:val="24"/>
        </w:rPr>
        <w:t>we do not have</w:t>
      </w:r>
      <w:r w:rsidR="00001737" w:rsidRPr="00342CC2">
        <w:rPr>
          <w:rFonts w:eastAsia="Times New Roman" w:cstheme="minorHAnsi"/>
          <w:color w:val="333333"/>
          <w:sz w:val="24"/>
          <w:szCs w:val="24"/>
        </w:rPr>
        <w:t xml:space="preserve"> a grant writer with the right expertise for the grant.</w:t>
      </w:r>
    </w:p>
    <w:p w14:paraId="50EEFED5" w14:textId="77777777" w:rsidR="00342CC2" w:rsidRPr="00342CC2" w:rsidRDefault="00342CC2" w:rsidP="00342CC2">
      <w:pPr>
        <w:pStyle w:val="ListParagraph"/>
        <w:numPr>
          <w:ilvl w:val="0"/>
          <w:numId w:val="6"/>
        </w:numPr>
        <w:shd w:val="clear" w:color="auto" w:fill="FFFFFF"/>
        <w:ind w:right="600"/>
        <w:textAlignment w:val="baseline"/>
        <w:rPr>
          <w:rFonts w:eastAsia="Times New Roman" w:cstheme="minorHAnsi"/>
          <w:color w:val="333333"/>
          <w:sz w:val="24"/>
          <w:szCs w:val="24"/>
        </w:rPr>
      </w:pPr>
      <w:r w:rsidRPr="00342CC2">
        <w:rPr>
          <w:rFonts w:eastAsia="Times New Roman" w:cstheme="minorHAnsi"/>
          <w:color w:val="333333"/>
          <w:sz w:val="24"/>
          <w:szCs w:val="24"/>
        </w:rPr>
        <w:t>If we have too many requests at the same time. In these cases, we will prioritize requests based on these guidelines.</w:t>
      </w:r>
    </w:p>
    <w:p w14:paraId="6DD53F72" w14:textId="0F0968D8" w:rsidR="00001737" w:rsidRPr="00342CC2" w:rsidRDefault="007B3358" w:rsidP="007B3358">
      <w:pPr>
        <w:pStyle w:val="ListParagraph"/>
        <w:numPr>
          <w:ilvl w:val="0"/>
          <w:numId w:val="6"/>
        </w:numPr>
        <w:shd w:val="clear" w:color="auto" w:fill="FFFFFF"/>
        <w:ind w:right="600"/>
        <w:textAlignment w:val="baseline"/>
        <w:rPr>
          <w:rFonts w:eastAsia="Times New Roman" w:cstheme="minorHAnsi"/>
          <w:color w:val="333333"/>
          <w:sz w:val="24"/>
          <w:szCs w:val="24"/>
        </w:rPr>
      </w:pPr>
      <w:r w:rsidRPr="00342CC2">
        <w:rPr>
          <w:rFonts w:eastAsia="Times New Roman" w:cstheme="minorHAnsi"/>
          <w:color w:val="333333"/>
          <w:sz w:val="24"/>
          <w:szCs w:val="24"/>
        </w:rPr>
        <w:t xml:space="preserve">If </w:t>
      </w:r>
      <w:r w:rsidR="00C751DC" w:rsidRPr="00342CC2">
        <w:rPr>
          <w:rFonts w:eastAsia="Times New Roman" w:cstheme="minorHAnsi"/>
          <w:color w:val="333333"/>
          <w:sz w:val="24"/>
          <w:szCs w:val="24"/>
        </w:rPr>
        <w:t>we are</w:t>
      </w:r>
      <w:r w:rsidRPr="00342CC2">
        <w:rPr>
          <w:rFonts w:eastAsia="Times New Roman" w:cstheme="minorHAnsi"/>
          <w:color w:val="333333"/>
          <w:sz w:val="24"/>
          <w:szCs w:val="24"/>
        </w:rPr>
        <w:t xml:space="preserve"> not provided with </w:t>
      </w:r>
      <w:r w:rsidR="00001737" w:rsidRPr="00342CC2">
        <w:rPr>
          <w:rFonts w:eastAsia="Times New Roman" w:cstheme="minorHAnsi"/>
          <w:color w:val="333333"/>
          <w:sz w:val="24"/>
          <w:szCs w:val="24"/>
        </w:rPr>
        <w:t>sufficient notice or time to write a competitive application.</w:t>
      </w:r>
    </w:p>
    <w:p w14:paraId="594B3876" w14:textId="02330760" w:rsidR="00001737" w:rsidRPr="00342CC2" w:rsidRDefault="007B3358" w:rsidP="007B3358">
      <w:pPr>
        <w:pStyle w:val="ListParagraph"/>
        <w:numPr>
          <w:ilvl w:val="0"/>
          <w:numId w:val="6"/>
        </w:numPr>
        <w:shd w:val="clear" w:color="auto" w:fill="FFFFFF"/>
        <w:ind w:right="600"/>
        <w:textAlignment w:val="baseline"/>
        <w:rPr>
          <w:rFonts w:eastAsia="Times New Roman" w:cstheme="minorHAnsi"/>
          <w:color w:val="333333"/>
          <w:sz w:val="24"/>
          <w:szCs w:val="24"/>
        </w:rPr>
      </w:pPr>
      <w:r w:rsidRPr="00342CC2">
        <w:rPr>
          <w:rFonts w:eastAsia="Times New Roman" w:cstheme="minorHAnsi"/>
          <w:color w:val="333333"/>
          <w:sz w:val="24"/>
          <w:szCs w:val="24"/>
        </w:rPr>
        <w:t>If, a</w:t>
      </w:r>
      <w:r w:rsidR="00001737" w:rsidRPr="00342CC2">
        <w:rPr>
          <w:rFonts w:eastAsia="Times New Roman" w:cstheme="minorHAnsi"/>
          <w:color w:val="333333"/>
          <w:sz w:val="24"/>
          <w:szCs w:val="24"/>
        </w:rPr>
        <w:t>fter discussion with the applicant, we feel the grant application is unlikely be successful</w:t>
      </w:r>
      <w:r w:rsidRPr="00342CC2">
        <w:rPr>
          <w:rFonts w:eastAsia="Times New Roman" w:cstheme="minorHAnsi"/>
          <w:color w:val="333333"/>
          <w:sz w:val="24"/>
          <w:szCs w:val="24"/>
        </w:rPr>
        <w:t>.</w:t>
      </w:r>
    </w:p>
    <w:p w14:paraId="74E32AC3" w14:textId="315EA5CE" w:rsidR="00001737" w:rsidRPr="00342CC2" w:rsidRDefault="007B3358" w:rsidP="007B3358">
      <w:pPr>
        <w:pStyle w:val="ListParagraph"/>
        <w:numPr>
          <w:ilvl w:val="0"/>
          <w:numId w:val="6"/>
        </w:numPr>
        <w:shd w:val="clear" w:color="auto" w:fill="FFFFFF"/>
        <w:ind w:right="600"/>
        <w:textAlignment w:val="baseline"/>
        <w:rPr>
          <w:rFonts w:eastAsia="Times New Roman" w:cstheme="minorHAnsi"/>
          <w:color w:val="333333"/>
          <w:sz w:val="24"/>
          <w:szCs w:val="24"/>
        </w:rPr>
      </w:pPr>
      <w:r w:rsidRPr="00342CC2">
        <w:rPr>
          <w:rFonts w:eastAsia="Times New Roman" w:cstheme="minorHAnsi"/>
          <w:color w:val="333333"/>
          <w:sz w:val="24"/>
          <w:szCs w:val="24"/>
        </w:rPr>
        <w:t>If a</w:t>
      </w:r>
      <w:r w:rsidR="00001737" w:rsidRPr="00342CC2">
        <w:rPr>
          <w:rFonts w:eastAsia="Times New Roman" w:cstheme="minorHAnsi"/>
          <w:color w:val="333333"/>
          <w:sz w:val="24"/>
          <w:szCs w:val="24"/>
        </w:rPr>
        <w:t xml:space="preserve">nother entity </w:t>
      </w:r>
      <w:r w:rsidRPr="00342CC2">
        <w:rPr>
          <w:rFonts w:eastAsia="Times New Roman" w:cstheme="minorHAnsi"/>
          <w:color w:val="333333"/>
          <w:sz w:val="24"/>
          <w:szCs w:val="24"/>
        </w:rPr>
        <w:t xml:space="preserve">is a better fit for the grant and can provide </w:t>
      </w:r>
      <w:r w:rsidR="00001737" w:rsidRPr="00342CC2">
        <w:rPr>
          <w:rFonts w:eastAsia="Times New Roman" w:cstheme="minorHAnsi"/>
          <w:color w:val="333333"/>
          <w:sz w:val="24"/>
          <w:szCs w:val="24"/>
        </w:rPr>
        <w:t xml:space="preserve">free grant writing assistance. For example, the </w:t>
      </w:r>
      <w:r w:rsidR="00C751DC" w:rsidRPr="00342CC2">
        <w:rPr>
          <w:rFonts w:eastAsia="Times New Roman" w:cstheme="minorHAnsi"/>
          <w:color w:val="333333"/>
          <w:sz w:val="24"/>
          <w:szCs w:val="24"/>
        </w:rPr>
        <w:t>NM</w:t>
      </w:r>
      <w:r w:rsidR="00001737" w:rsidRPr="00342CC2">
        <w:rPr>
          <w:rFonts w:eastAsia="Times New Roman" w:cstheme="minorHAnsi"/>
          <w:color w:val="333333"/>
          <w:sz w:val="24"/>
          <w:szCs w:val="24"/>
        </w:rPr>
        <w:t xml:space="preserve"> Acequia Association, the NM Municipal League and the Santa </w:t>
      </w:r>
      <w:r w:rsidRPr="00342CC2">
        <w:rPr>
          <w:rFonts w:eastAsia="Times New Roman" w:cstheme="minorHAnsi"/>
          <w:color w:val="333333"/>
          <w:sz w:val="24"/>
          <w:szCs w:val="24"/>
        </w:rPr>
        <w:lastRenderedPageBreak/>
        <w:t xml:space="preserve">Community Foundation are </w:t>
      </w:r>
      <w:r w:rsidR="00C751DC" w:rsidRPr="00342CC2">
        <w:rPr>
          <w:rFonts w:eastAsia="Times New Roman" w:cstheme="minorHAnsi"/>
          <w:color w:val="333333"/>
          <w:sz w:val="24"/>
          <w:szCs w:val="24"/>
        </w:rPr>
        <w:t xml:space="preserve">also </w:t>
      </w:r>
      <w:r w:rsidRPr="00342CC2">
        <w:rPr>
          <w:rFonts w:eastAsia="Times New Roman" w:cstheme="minorHAnsi"/>
          <w:color w:val="333333"/>
          <w:sz w:val="24"/>
          <w:szCs w:val="24"/>
        </w:rPr>
        <w:t>offering grant writing services. In these cases, NCNMEDD would make a referral to the appropriate party.</w:t>
      </w:r>
    </w:p>
    <w:p w14:paraId="35109608" w14:textId="66672DE4" w:rsidR="00342CC2" w:rsidRPr="00342CC2" w:rsidRDefault="00342CC2" w:rsidP="00342CC2">
      <w:pPr>
        <w:pStyle w:val="ListParagraph"/>
        <w:widowControl/>
        <w:numPr>
          <w:ilvl w:val="0"/>
          <w:numId w:val="6"/>
        </w:numPr>
        <w:autoSpaceDE/>
        <w:autoSpaceDN/>
        <w:spacing w:after="160" w:line="259" w:lineRule="auto"/>
        <w:ind w:right="600"/>
        <w:contextualSpacing/>
        <w:rPr>
          <w:sz w:val="24"/>
          <w:szCs w:val="24"/>
        </w:rPr>
      </w:pPr>
      <w:r w:rsidRPr="00342CC2">
        <w:rPr>
          <w:sz w:val="24"/>
          <w:szCs w:val="24"/>
        </w:rPr>
        <w:t>NCNMEDD intends to assist a broad range of communities and entities, to ensure geographic equity for the entire region. Therefore, we are unlikely to provide grant writing assistance numerous times to a single entity.</w:t>
      </w:r>
    </w:p>
    <w:p w14:paraId="1F587306" w14:textId="3A5D4EF7" w:rsidR="00342CC2" w:rsidRPr="00342CC2" w:rsidRDefault="00342CC2" w:rsidP="00342CC2">
      <w:pPr>
        <w:pStyle w:val="ListParagraph"/>
        <w:widowControl/>
        <w:numPr>
          <w:ilvl w:val="0"/>
          <w:numId w:val="6"/>
        </w:numPr>
        <w:autoSpaceDE/>
        <w:autoSpaceDN/>
        <w:spacing w:after="160" w:line="259" w:lineRule="auto"/>
        <w:ind w:right="600"/>
        <w:contextualSpacing/>
        <w:rPr>
          <w:sz w:val="24"/>
          <w:szCs w:val="24"/>
        </w:rPr>
      </w:pPr>
      <w:r w:rsidRPr="00342CC2">
        <w:rPr>
          <w:sz w:val="24"/>
          <w:szCs w:val="24"/>
        </w:rPr>
        <w:t xml:space="preserve">If we run out of funding to pay the grant writers during fiscal year 2023. </w:t>
      </w:r>
    </w:p>
    <w:p w14:paraId="3E1AAAEF" w14:textId="77777777" w:rsidR="00897CEF" w:rsidRDefault="00897CEF" w:rsidP="00897CEF">
      <w:pPr>
        <w:pStyle w:val="ListParagraph"/>
        <w:widowControl/>
        <w:tabs>
          <w:tab w:val="left" w:pos="10080"/>
        </w:tabs>
        <w:autoSpaceDE/>
        <w:autoSpaceDN/>
        <w:spacing w:after="160" w:line="259" w:lineRule="auto"/>
        <w:ind w:left="720" w:right="600"/>
        <w:contextualSpacing/>
        <w:rPr>
          <w:b/>
          <w:bCs/>
          <w:sz w:val="24"/>
          <w:szCs w:val="24"/>
        </w:rPr>
      </w:pPr>
    </w:p>
    <w:p w14:paraId="1D6608C4" w14:textId="00DD1FD4" w:rsidR="00001737" w:rsidRPr="00897CEF" w:rsidRDefault="00001737" w:rsidP="00897CEF">
      <w:pPr>
        <w:pStyle w:val="ListParagraph"/>
        <w:widowControl/>
        <w:numPr>
          <w:ilvl w:val="0"/>
          <w:numId w:val="1"/>
        </w:numPr>
        <w:tabs>
          <w:tab w:val="left" w:pos="10080"/>
        </w:tabs>
        <w:autoSpaceDE/>
        <w:autoSpaceDN/>
        <w:spacing w:after="160" w:line="259" w:lineRule="auto"/>
        <w:ind w:right="600"/>
        <w:contextualSpacing/>
        <w:rPr>
          <w:b/>
          <w:bCs/>
          <w:sz w:val="24"/>
          <w:szCs w:val="24"/>
        </w:rPr>
      </w:pPr>
      <w:r w:rsidRPr="00897CEF">
        <w:rPr>
          <w:b/>
          <w:bCs/>
          <w:sz w:val="24"/>
          <w:szCs w:val="24"/>
        </w:rPr>
        <w:t xml:space="preserve">How do we request assistance? </w:t>
      </w:r>
    </w:p>
    <w:p w14:paraId="04F79804" w14:textId="0307855F" w:rsidR="00EB0862" w:rsidRPr="00897CEF" w:rsidRDefault="00897CEF" w:rsidP="00897CEF">
      <w:pPr>
        <w:pStyle w:val="ListParagraph"/>
        <w:numPr>
          <w:ilvl w:val="0"/>
          <w:numId w:val="7"/>
        </w:numPr>
        <w:tabs>
          <w:tab w:val="left" w:pos="10080"/>
        </w:tabs>
        <w:ind w:right="600"/>
        <w:rPr>
          <w:sz w:val="24"/>
          <w:szCs w:val="24"/>
        </w:rPr>
      </w:pPr>
      <w:r w:rsidRPr="00897CEF">
        <w:rPr>
          <w:sz w:val="24"/>
          <w:szCs w:val="24"/>
        </w:rPr>
        <w:t>S</w:t>
      </w:r>
      <w:r w:rsidR="00EB0862" w:rsidRPr="00897CEF">
        <w:rPr>
          <w:sz w:val="24"/>
          <w:szCs w:val="24"/>
        </w:rPr>
        <w:t>ubmit a letter of request, using th</w:t>
      </w:r>
      <w:r w:rsidR="00342CC2" w:rsidRPr="00897CEF">
        <w:rPr>
          <w:sz w:val="24"/>
          <w:szCs w:val="24"/>
        </w:rPr>
        <w:t xml:space="preserve">e </w:t>
      </w:r>
      <w:r w:rsidR="00EB0862" w:rsidRPr="00897CEF">
        <w:rPr>
          <w:sz w:val="24"/>
          <w:szCs w:val="24"/>
        </w:rPr>
        <w:t>format</w:t>
      </w:r>
      <w:r w:rsidR="00342CC2" w:rsidRPr="00897CEF">
        <w:rPr>
          <w:sz w:val="24"/>
          <w:szCs w:val="24"/>
        </w:rPr>
        <w:t xml:space="preserve"> below</w:t>
      </w:r>
      <w:r w:rsidR="00EB0862" w:rsidRPr="00897CEF">
        <w:rPr>
          <w:sz w:val="24"/>
          <w:szCs w:val="24"/>
        </w:rPr>
        <w:t xml:space="preserve">, to Felicity Fonseca at </w:t>
      </w:r>
      <w:hyperlink r:id="rId10" w:history="1">
        <w:r w:rsidR="00EB0862" w:rsidRPr="00897CEF">
          <w:rPr>
            <w:rStyle w:val="Hyperlink"/>
            <w:sz w:val="24"/>
            <w:szCs w:val="24"/>
          </w:rPr>
          <w:t>felicityf@ncnmedd.com</w:t>
        </w:r>
      </w:hyperlink>
      <w:r w:rsidR="00EB0862" w:rsidRPr="00897CEF">
        <w:rPr>
          <w:sz w:val="24"/>
          <w:szCs w:val="24"/>
        </w:rPr>
        <w:t>.</w:t>
      </w:r>
      <w:r w:rsidRPr="00897CEF">
        <w:rPr>
          <w:sz w:val="24"/>
          <w:szCs w:val="24"/>
        </w:rPr>
        <w:t xml:space="preserve"> We will respond to your request within </w:t>
      </w:r>
      <w:r>
        <w:rPr>
          <w:sz w:val="24"/>
          <w:szCs w:val="24"/>
        </w:rPr>
        <w:t>three</w:t>
      </w:r>
      <w:r w:rsidRPr="00897CEF">
        <w:rPr>
          <w:sz w:val="24"/>
          <w:szCs w:val="24"/>
        </w:rPr>
        <w:t xml:space="preserve"> </w:t>
      </w:r>
      <w:r>
        <w:rPr>
          <w:sz w:val="24"/>
          <w:szCs w:val="24"/>
        </w:rPr>
        <w:t xml:space="preserve">business </w:t>
      </w:r>
      <w:r w:rsidRPr="00897CEF">
        <w:rPr>
          <w:sz w:val="24"/>
          <w:szCs w:val="24"/>
        </w:rPr>
        <w:t xml:space="preserve">days. </w:t>
      </w:r>
    </w:p>
    <w:p w14:paraId="1D856A05" w14:textId="70E218BB" w:rsidR="003D36B6" w:rsidRPr="00342CC2" w:rsidRDefault="003D36B6" w:rsidP="00897CEF">
      <w:pPr>
        <w:shd w:val="clear" w:color="auto" w:fill="FFFFFF"/>
        <w:tabs>
          <w:tab w:val="left" w:pos="10080"/>
        </w:tabs>
        <w:ind w:right="600"/>
        <w:textAlignment w:val="baseline"/>
        <w:rPr>
          <w:rFonts w:eastAsia="Times New Roman" w:cstheme="minorHAnsi"/>
          <w:color w:val="333333"/>
          <w:sz w:val="24"/>
          <w:szCs w:val="24"/>
        </w:rPr>
      </w:pPr>
    </w:p>
    <w:p w14:paraId="1E3D3F2F" w14:textId="77777777" w:rsidR="00897CEF" w:rsidRDefault="00342CC2" w:rsidP="00897CEF">
      <w:pPr>
        <w:shd w:val="clear" w:color="auto" w:fill="FFFFFF"/>
        <w:tabs>
          <w:tab w:val="left" w:pos="10080"/>
        </w:tabs>
        <w:ind w:right="600"/>
        <w:textAlignment w:val="baseline"/>
        <w:rPr>
          <w:rFonts w:eastAsia="Times New Roman" w:cstheme="minorHAnsi"/>
          <w:color w:val="333333"/>
          <w:sz w:val="24"/>
          <w:szCs w:val="24"/>
        </w:rPr>
      </w:pPr>
      <w:r w:rsidRPr="00342CC2">
        <w:rPr>
          <w:sz w:val="24"/>
          <w:szCs w:val="24"/>
        </w:rPr>
        <w:t>Questions? P</w:t>
      </w:r>
      <w:r w:rsidR="003D36B6" w:rsidRPr="00342CC2">
        <w:rPr>
          <w:rFonts w:eastAsia="Times New Roman" w:cstheme="minorHAnsi"/>
          <w:color w:val="333333"/>
          <w:sz w:val="24"/>
          <w:szCs w:val="24"/>
        </w:rPr>
        <w:t xml:space="preserve">lease contact </w:t>
      </w:r>
      <w:hyperlink r:id="rId11" w:history="1">
        <w:r w:rsidR="003D36B6" w:rsidRPr="00342CC2">
          <w:rPr>
            <w:rStyle w:val="Hyperlink"/>
            <w:rFonts w:eastAsia="Times New Roman" w:cstheme="minorHAnsi"/>
            <w:sz w:val="24"/>
            <w:szCs w:val="24"/>
          </w:rPr>
          <w:t>Felicity Fonseca,</w:t>
        </w:r>
      </w:hyperlink>
      <w:r w:rsidR="003D36B6" w:rsidRPr="00342CC2">
        <w:rPr>
          <w:rFonts w:eastAsia="Times New Roman" w:cstheme="minorHAnsi"/>
          <w:color w:val="333333"/>
          <w:sz w:val="24"/>
          <w:szCs w:val="24"/>
        </w:rPr>
        <w:t xml:space="preserve"> NCNMEDD Community Development Planner, </w:t>
      </w:r>
    </w:p>
    <w:p w14:paraId="76929F27" w14:textId="52944C3A" w:rsidR="003D36B6" w:rsidRPr="00342CC2" w:rsidRDefault="003D36B6" w:rsidP="00897CEF">
      <w:pPr>
        <w:shd w:val="clear" w:color="auto" w:fill="FFFFFF"/>
        <w:tabs>
          <w:tab w:val="left" w:pos="10080"/>
        </w:tabs>
        <w:ind w:right="600"/>
        <w:textAlignment w:val="baseline"/>
        <w:rPr>
          <w:rFonts w:eastAsia="Times New Roman" w:cstheme="minorHAnsi"/>
          <w:color w:val="333333"/>
          <w:sz w:val="24"/>
          <w:szCs w:val="24"/>
        </w:rPr>
      </w:pPr>
      <w:r w:rsidRPr="00342CC2">
        <w:rPr>
          <w:rFonts w:eastAsia="Times New Roman" w:cstheme="minorHAnsi"/>
          <w:color w:val="333333"/>
          <w:sz w:val="24"/>
          <w:szCs w:val="24"/>
        </w:rPr>
        <w:t xml:space="preserve">at 505-356-9098.  </w:t>
      </w:r>
    </w:p>
    <w:p w14:paraId="71F09260" w14:textId="38CE3A22" w:rsidR="00103ADC" w:rsidRDefault="00103ADC">
      <w:pPr>
        <w:rPr>
          <w:rFonts w:eastAsia="Times New Roman" w:cstheme="minorHAnsi"/>
          <w:color w:val="333333"/>
          <w:sz w:val="24"/>
          <w:szCs w:val="24"/>
        </w:rPr>
      </w:pPr>
      <w:r>
        <w:rPr>
          <w:rFonts w:eastAsia="Times New Roman" w:cstheme="minorHAnsi"/>
          <w:color w:val="333333"/>
          <w:sz w:val="24"/>
          <w:szCs w:val="24"/>
        </w:rPr>
        <w:br w:type="page"/>
      </w:r>
    </w:p>
    <w:p w14:paraId="3A3A295F" w14:textId="77777777" w:rsidR="00103ADC" w:rsidRPr="00480F1A" w:rsidRDefault="00103ADC" w:rsidP="00103ADC">
      <w:pPr>
        <w:jc w:val="center"/>
        <w:rPr>
          <w:b/>
          <w:bCs/>
        </w:rPr>
      </w:pPr>
      <w:r w:rsidRPr="00480F1A">
        <w:rPr>
          <w:b/>
          <w:bCs/>
        </w:rPr>
        <w:lastRenderedPageBreak/>
        <w:t>EMAIL THIS LETTER TO felicityf@ncnmedd.com</w:t>
      </w:r>
    </w:p>
    <w:p w14:paraId="6451F667" w14:textId="77777777" w:rsidR="00103ADC" w:rsidRDefault="00103ADC" w:rsidP="00103ADC">
      <w:r>
        <w:t>[</w:t>
      </w:r>
      <w:r w:rsidRPr="00722961">
        <w:rPr>
          <w:highlight w:val="yellow"/>
        </w:rPr>
        <w:t>Place on Letterhead</w:t>
      </w:r>
      <w:r>
        <w:t>]</w:t>
      </w:r>
    </w:p>
    <w:p w14:paraId="3766C5E7" w14:textId="77777777" w:rsidR="00103ADC" w:rsidRDefault="00103ADC" w:rsidP="00103ADC">
      <w:r>
        <w:t>[</w:t>
      </w:r>
      <w:r w:rsidRPr="00722961">
        <w:rPr>
          <w:highlight w:val="yellow"/>
        </w:rPr>
        <w:t>INSERT Date</w:t>
      </w:r>
      <w:r>
        <w:t>]</w:t>
      </w:r>
    </w:p>
    <w:p w14:paraId="7CC30BC0" w14:textId="77777777" w:rsidR="00103ADC" w:rsidRDefault="00103ADC" w:rsidP="00103ADC">
      <w:r>
        <w:t>Felicity Fonseca</w:t>
      </w:r>
    </w:p>
    <w:p w14:paraId="61A6C6F9" w14:textId="77777777" w:rsidR="00103ADC" w:rsidRDefault="00103ADC" w:rsidP="00103ADC">
      <w:r>
        <w:t>North Central New Mexico Economic Development District</w:t>
      </w:r>
    </w:p>
    <w:p w14:paraId="562C32F8" w14:textId="77777777" w:rsidR="00103ADC" w:rsidRDefault="00103ADC" w:rsidP="00103ADC">
      <w:r>
        <w:t>3900 Paseo del Sol</w:t>
      </w:r>
    </w:p>
    <w:p w14:paraId="78AC3F3D" w14:textId="77777777" w:rsidR="00103ADC" w:rsidRDefault="00103ADC" w:rsidP="00103ADC">
      <w:r>
        <w:t>Santa Fe, NM 87507</w:t>
      </w:r>
    </w:p>
    <w:p w14:paraId="0302FDA0" w14:textId="77777777" w:rsidR="00103ADC" w:rsidRDefault="00103ADC" w:rsidP="00103ADC"/>
    <w:p w14:paraId="24C89D59" w14:textId="77777777" w:rsidR="00103ADC" w:rsidRDefault="00103ADC" w:rsidP="00103ADC">
      <w:r>
        <w:t>RE:  Request for Grant Writing Services</w:t>
      </w:r>
    </w:p>
    <w:p w14:paraId="3F4917FB" w14:textId="77777777" w:rsidR="00103ADC" w:rsidRDefault="00103ADC" w:rsidP="00103ADC">
      <w:r>
        <w:t>Dear Ms. Fonseca,</w:t>
      </w:r>
    </w:p>
    <w:p w14:paraId="7229CEF3" w14:textId="77777777" w:rsidR="00103ADC" w:rsidRDefault="00103ADC" w:rsidP="00103ADC"/>
    <w:p w14:paraId="48F52727" w14:textId="77777777" w:rsidR="00103ADC" w:rsidRDefault="00103ADC" w:rsidP="00103ADC">
      <w:r>
        <w:t>[</w:t>
      </w:r>
      <w:r w:rsidRPr="00722961">
        <w:rPr>
          <w:highlight w:val="yellow"/>
        </w:rPr>
        <w:t>INSERT Na</w:t>
      </w:r>
      <w:r w:rsidRPr="00DD1E84">
        <w:rPr>
          <w:highlight w:val="yellow"/>
        </w:rPr>
        <w:t>me o</w:t>
      </w:r>
      <w:r w:rsidRPr="00722961">
        <w:rPr>
          <w:highlight w:val="yellow"/>
        </w:rPr>
        <w:t xml:space="preserve">f local government, tribal </w:t>
      </w:r>
      <w:proofErr w:type="gramStart"/>
      <w:r w:rsidRPr="00722961">
        <w:rPr>
          <w:highlight w:val="yellow"/>
        </w:rPr>
        <w:t>government</w:t>
      </w:r>
      <w:proofErr w:type="gramEnd"/>
      <w:r w:rsidRPr="00722961">
        <w:rPr>
          <w:highlight w:val="yellow"/>
        </w:rPr>
        <w:t xml:space="preserve"> or public entity]</w:t>
      </w:r>
      <w:r w:rsidRPr="00E4184E">
        <w:t xml:space="preserve"> requests grant writing services for </w:t>
      </w:r>
      <w:r>
        <w:t xml:space="preserve">the following </w:t>
      </w:r>
      <w:r w:rsidRPr="00E4184E">
        <w:t>grant opportunity</w:t>
      </w:r>
      <w:r>
        <w:t xml:space="preserve">: </w:t>
      </w:r>
    </w:p>
    <w:p w14:paraId="7FEBEC24" w14:textId="77777777" w:rsidR="00103ADC" w:rsidRDefault="00103ADC" w:rsidP="00103ADC"/>
    <w:p w14:paraId="18CF0D47" w14:textId="77777777" w:rsidR="00103ADC" w:rsidRDefault="00103ADC" w:rsidP="00103ADC">
      <w:r w:rsidRPr="00E4184E">
        <w:t xml:space="preserve"> </w:t>
      </w:r>
      <w:r w:rsidRPr="00722961">
        <w:rPr>
          <w:highlight w:val="yellow"/>
        </w:rPr>
        <w:t>[</w:t>
      </w:r>
      <w:r>
        <w:rPr>
          <w:highlight w:val="yellow"/>
        </w:rPr>
        <w:t xml:space="preserve">INSERT </w:t>
      </w:r>
      <w:r w:rsidRPr="00722961">
        <w:rPr>
          <w:highlight w:val="yellow"/>
        </w:rPr>
        <w:t>Name of grant opportunity and other identifying information, such as CDFA or RFP number, if available.]</w:t>
      </w:r>
    </w:p>
    <w:p w14:paraId="5A3D1B5B" w14:textId="77777777" w:rsidR="00103ADC" w:rsidRDefault="00103ADC" w:rsidP="00103ADC"/>
    <w:p w14:paraId="754F6598" w14:textId="77777777" w:rsidR="00103ADC" w:rsidRDefault="00103ADC" w:rsidP="00103ADC">
      <w:r>
        <w:t>The estimated grant request amount is: [</w:t>
      </w:r>
      <w:r w:rsidRPr="00722961">
        <w:rPr>
          <w:highlight w:val="yellow"/>
        </w:rPr>
        <w:t>INSERT $ .00.</w:t>
      </w:r>
      <w:r>
        <w:t>]</w:t>
      </w:r>
    </w:p>
    <w:p w14:paraId="01F97BDF" w14:textId="77777777" w:rsidR="00103ADC" w:rsidRDefault="00103ADC" w:rsidP="00103ADC"/>
    <w:p w14:paraId="5B11D308" w14:textId="77777777" w:rsidR="00103ADC" w:rsidRDefault="00103ADC" w:rsidP="00103ADC">
      <w:r>
        <w:t>The grant application due date is: [</w:t>
      </w:r>
      <w:r w:rsidRPr="00722961">
        <w:rPr>
          <w:highlight w:val="yellow"/>
        </w:rPr>
        <w:t>INSERT Date</w:t>
      </w:r>
      <w:r>
        <w:t>]</w:t>
      </w:r>
    </w:p>
    <w:p w14:paraId="55D9BC83" w14:textId="77777777" w:rsidR="00103ADC" w:rsidRDefault="00103ADC" w:rsidP="00103ADC"/>
    <w:p w14:paraId="1D21DFEF" w14:textId="77777777" w:rsidR="00103ADC" w:rsidRDefault="00103ADC" w:rsidP="00103ADC">
      <w:r>
        <w:t>The grant will be sought to do the following work or project:</w:t>
      </w:r>
    </w:p>
    <w:p w14:paraId="37988E58" w14:textId="77777777" w:rsidR="00103ADC" w:rsidRDefault="00103ADC" w:rsidP="00103ADC">
      <w:r>
        <w:rPr>
          <w:highlight w:val="yellow"/>
        </w:rPr>
        <w:t>[DESCRIBE</w:t>
      </w:r>
      <w:r w:rsidRPr="00722961">
        <w:rPr>
          <w:highlight w:val="yellow"/>
        </w:rPr>
        <w:t xml:space="preserve"> the scope of work or proje</w:t>
      </w:r>
      <w:r w:rsidRPr="002442B1">
        <w:rPr>
          <w:highlight w:val="yellow"/>
        </w:rPr>
        <w:t>ct and the need for and benefit to the community</w:t>
      </w:r>
      <w:r>
        <w:t>]</w:t>
      </w:r>
    </w:p>
    <w:p w14:paraId="72999A7C" w14:textId="77777777" w:rsidR="00103ADC" w:rsidRDefault="00103ADC" w:rsidP="00103ADC"/>
    <w:p w14:paraId="09C8830F" w14:textId="77777777" w:rsidR="00103ADC" w:rsidRDefault="00103ADC" w:rsidP="00103ADC">
      <w:r>
        <w:t>We anticipate having the following partners in the project:</w:t>
      </w:r>
    </w:p>
    <w:p w14:paraId="6C587B3D" w14:textId="77777777" w:rsidR="00103ADC" w:rsidRDefault="00103ADC" w:rsidP="00103ADC">
      <w:r>
        <w:rPr>
          <w:highlight w:val="yellow"/>
        </w:rPr>
        <w:t>[INSERT</w:t>
      </w:r>
      <w:r w:rsidRPr="00722961">
        <w:rPr>
          <w:highlight w:val="yellow"/>
        </w:rPr>
        <w:t xml:space="preserve"> partners</w:t>
      </w:r>
      <w:r>
        <w:t>]</w:t>
      </w:r>
    </w:p>
    <w:p w14:paraId="197CB41F" w14:textId="77777777" w:rsidR="00103ADC" w:rsidRDefault="00103ADC" w:rsidP="00103ADC"/>
    <w:p w14:paraId="6016BE89" w14:textId="77777777" w:rsidR="00103ADC" w:rsidRDefault="00103ADC" w:rsidP="00103ADC">
      <w:r w:rsidRPr="002442B1">
        <w:rPr>
          <w:highlight w:val="yellow"/>
        </w:rPr>
        <w:t>OPTIONAL: If technical expertise is required, such as cost estimating or preliminary engineering, please describe those needs.</w:t>
      </w:r>
    </w:p>
    <w:p w14:paraId="63986D3A" w14:textId="77777777" w:rsidR="00103ADC" w:rsidRDefault="00103ADC" w:rsidP="00103ADC"/>
    <w:p w14:paraId="69A333A4" w14:textId="77777777" w:rsidR="00103ADC" w:rsidRDefault="00103ADC" w:rsidP="00103ADC">
      <w:r w:rsidRPr="002442B1">
        <w:rPr>
          <w:highlight w:val="yellow"/>
        </w:rPr>
        <w:t xml:space="preserve">OPTIONAL: If the applicant will be a non-profit entity, or </w:t>
      </w:r>
      <w:r>
        <w:rPr>
          <w:highlight w:val="yellow"/>
        </w:rPr>
        <w:t xml:space="preserve">the project </w:t>
      </w:r>
      <w:r w:rsidRPr="002442B1">
        <w:rPr>
          <w:highlight w:val="yellow"/>
        </w:rPr>
        <w:t>will benefit a non-profit entity, please describe the relationship between the non-profit and the public entity</w:t>
      </w:r>
      <w:r>
        <w:t>.</w:t>
      </w:r>
    </w:p>
    <w:p w14:paraId="35011829" w14:textId="77777777" w:rsidR="00103ADC" w:rsidRDefault="00103ADC" w:rsidP="00103ADC"/>
    <w:p w14:paraId="0608A0DC" w14:textId="77777777" w:rsidR="00103ADC" w:rsidRDefault="00103ADC" w:rsidP="00103ADC">
      <w:r>
        <w:t>Thank you for consideration of this request.</w:t>
      </w:r>
    </w:p>
    <w:p w14:paraId="140FC1BC" w14:textId="77777777" w:rsidR="00103ADC" w:rsidRDefault="00103ADC" w:rsidP="00103ADC"/>
    <w:p w14:paraId="3B880A69" w14:textId="77777777" w:rsidR="00103ADC" w:rsidRDefault="00103ADC" w:rsidP="00103ADC">
      <w:r>
        <w:t>Sincerely,</w:t>
      </w:r>
    </w:p>
    <w:p w14:paraId="6D043210" w14:textId="77777777" w:rsidR="00103ADC" w:rsidRDefault="00103ADC" w:rsidP="00103ADC"/>
    <w:p w14:paraId="55017A6F" w14:textId="77777777" w:rsidR="00103ADC" w:rsidRPr="002442B1" w:rsidRDefault="00103ADC" w:rsidP="00103ADC">
      <w:pPr>
        <w:rPr>
          <w:highlight w:val="yellow"/>
        </w:rPr>
      </w:pPr>
      <w:r w:rsidRPr="002442B1">
        <w:rPr>
          <w:highlight w:val="yellow"/>
        </w:rPr>
        <w:t>Signature</w:t>
      </w:r>
    </w:p>
    <w:p w14:paraId="34C2E072" w14:textId="77777777" w:rsidR="00103ADC" w:rsidRPr="002442B1" w:rsidRDefault="00103ADC" w:rsidP="00103ADC">
      <w:pPr>
        <w:rPr>
          <w:highlight w:val="yellow"/>
        </w:rPr>
      </w:pPr>
      <w:r w:rsidRPr="002442B1">
        <w:rPr>
          <w:highlight w:val="yellow"/>
        </w:rPr>
        <w:t>Name</w:t>
      </w:r>
    </w:p>
    <w:p w14:paraId="33295360" w14:textId="77777777" w:rsidR="00103ADC" w:rsidRPr="002442B1" w:rsidRDefault="00103ADC" w:rsidP="00103ADC">
      <w:pPr>
        <w:rPr>
          <w:highlight w:val="yellow"/>
        </w:rPr>
      </w:pPr>
      <w:r w:rsidRPr="002442B1">
        <w:rPr>
          <w:highlight w:val="yellow"/>
        </w:rPr>
        <w:t>Title</w:t>
      </w:r>
    </w:p>
    <w:p w14:paraId="53705B2C" w14:textId="77777777" w:rsidR="00103ADC" w:rsidRPr="002442B1" w:rsidRDefault="00103ADC" w:rsidP="00103ADC">
      <w:pPr>
        <w:rPr>
          <w:highlight w:val="yellow"/>
        </w:rPr>
      </w:pPr>
      <w:r w:rsidRPr="002442B1">
        <w:rPr>
          <w:highlight w:val="yellow"/>
        </w:rPr>
        <w:t>Phone</w:t>
      </w:r>
    </w:p>
    <w:p w14:paraId="186683E6" w14:textId="77777777" w:rsidR="00103ADC" w:rsidRDefault="00103ADC" w:rsidP="00103ADC">
      <w:r w:rsidRPr="002442B1">
        <w:rPr>
          <w:highlight w:val="yellow"/>
        </w:rPr>
        <w:t>Email</w:t>
      </w:r>
    </w:p>
    <w:p w14:paraId="5A98FD4C" w14:textId="77777777" w:rsidR="003D36B6" w:rsidRPr="00342CC2" w:rsidRDefault="003D36B6" w:rsidP="003D36B6">
      <w:pPr>
        <w:shd w:val="clear" w:color="auto" w:fill="FFFFFF"/>
        <w:textAlignment w:val="baseline"/>
        <w:rPr>
          <w:rFonts w:eastAsia="Times New Roman" w:cstheme="minorHAnsi"/>
          <w:color w:val="333333"/>
          <w:sz w:val="24"/>
          <w:szCs w:val="24"/>
        </w:rPr>
      </w:pPr>
    </w:p>
    <w:p w14:paraId="352C6CC7" w14:textId="77777777" w:rsidR="003D36B6" w:rsidRPr="00342CC2" w:rsidRDefault="003D36B6" w:rsidP="003D36B6">
      <w:pPr>
        <w:pStyle w:val="ListParagraph"/>
        <w:ind w:left="1080"/>
        <w:rPr>
          <w:sz w:val="24"/>
          <w:szCs w:val="24"/>
        </w:rPr>
      </w:pPr>
    </w:p>
    <w:sectPr w:rsidR="003D36B6" w:rsidRPr="00342CC2" w:rsidSect="00ED03EA">
      <w:footerReference w:type="default" r:id="rId12"/>
      <w:type w:val="continuous"/>
      <w:pgSz w:w="12240" w:h="15840"/>
      <w:pgMar w:top="700" w:right="720" w:bottom="162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5479" w14:textId="77777777" w:rsidR="00C211B3" w:rsidRDefault="00C211B3" w:rsidP="00ED03EA">
      <w:r>
        <w:separator/>
      </w:r>
    </w:p>
  </w:endnote>
  <w:endnote w:type="continuationSeparator" w:id="0">
    <w:p w14:paraId="5CEC9EB0" w14:textId="77777777" w:rsidR="00C211B3" w:rsidRDefault="00C211B3" w:rsidP="00ED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7AE6" w14:textId="2B20C77B" w:rsidR="00ED03EA" w:rsidRDefault="00ED0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F43C" w14:textId="77777777" w:rsidR="00C211B3" w:rsidRDefault="00C211B3" w:rsidP="00ED03EA">
      <w:r>
        <w:separator/>
      </w:r>
    </w:p>
  </w:footnote>
  <w:footnote w:type="continuationSeparator" w:id="0">
    <w:p w14:paraId="3899C99F" w14:textId="77777777" w:rsidR="00C211B3" w:rsidRDefault="00C211B3" w:rsidP="00ED0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7B4"/>
    <w:multiLevelType w:val="hybridMultilevel"/>
    <w:tmpl w:val="D3A4B676"/>
    <w:lvl w:ilvl="0" w:tplc="0409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744EFC"/>
    <w:multiLevelType w:val="hybridMultilevel"/>
    <w:tmpl w:val="DD6E76F8"/>
    <w:lvl w:ilvl="0" w:tplc="84542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67A3"/>
    <w:multiLevelType w:val="hybridMultilevel"/>
    <w:tmpl w:val="3AA891D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06472"/>
    <w:multiLevelType w:val="hybridMultilevel"/>
    <w:tmpl w:val="5CAED2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EC7332"/>
    <w:multiLevelType w:val="hybridMultilevel"/>
    <w:tmpl w:val="221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A7923"/>
    <w:multiLevelType w:val="hybridMultilevel"/>
    <w:tmpl w:val="FD6017B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1034AF"/>
    <w:multiLevelType w:val="hybridMultilevel"/>
    <w:tmpl w:val="092C3754"/>
    <w:lvl w:ilvl="0" w:tplc="0409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2707858">
    <w:abstractNumId w:val="1"/>
  </w:num>
  <w:num w:numId="2" w16cid:durableId="1878620829">
    <w:abstractNumId w:val="4"/>
  </w:num>
  <w:num w:numId="3" w16cid:durableId="2018993411">
    <w:abstractNumId w:val="5"/>
  </w:num>
  <w:num w:numId="4" w16cid:durableId="374937800">
    <w:abstractNumId w:val="0"/>
  </w:num>
  <w:num w:numId="5" w16cid:durableId="1558517984">
    <w:abstractNumId w:val="6"/>
  </w:num>
  <w:num w:numId="6" w16cid:durableId="611205698">
    <w:abstractNumId w:val="2"/>
  </w:num>
  <w:num w:numId="7" w16cid:durableId="24445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9C"/>
    <w:rsid w:val="00001737"/>
    <w:rsid w:val="00061833"/>
    <w:rsid w:val="00096EA7"/>
    <w:rsid w:val="000D7AAC"/>
    <w:rsid w:val="00103ADC"/>
    <w:rsid w:val="00197963"/>
    <w:rsid w:val="002B2453"/>
    <w:rsid w:val="002D6D7F"/>
    <w:rsid w:val="00342CC2"/>
    <w:rsid w:val="003475A3"/>
    <w:rsid w:val="003872C4"/>
    <w:rsid w:val="003D368B"/>
    <w:rsid w:val="003D36B6"/>
    <w:rsid w:val="00400EF0"/>
    <w:rsid w:val="006B5CA2"/>
    <w:rsid w:val="006D5FDD"/>
    <w:rsid w:val="0077061F"/>
    <w:rsid w:val="007B3358"/>
    <w:rsid w:val="007C4F9C"/>
    <w:rsid w:val="00854DB1"/>
    <w:rsid w:val="00897CEF"/>
    <w:rsid w:val="008C2CEC"/>
    <w:rsid w:val="008D4540"/>
    <w:rsid w:val="009606F7"/>
    <w:rsid w:val="009E4BD3"/>
    <w:rsid w:val="00C211B3"/>
    <w:rsid w:val="00C751DC"/>
    <w:rsid w:val="00D26E32"/>
    <w:rsid w:val="00EB0862"/>
    <w:rsid w:val="00ED03EA"/>
    <w:rsid w:val="00F2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8D1D"/>
  <w15:docId w15:val="{FAADE084-E84C-4FB2-BBD6-D8BADA5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9"/>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03EA"/>
    <w:pPr>
      <w:tabs>
        <w:tab w:val="center" w:pos="4680"/>
        <w:tab w:val="right" w:pos="9360"/>
      </w:tabs>
    </w:pPr>
  </w:style>
  <w:style w:type="character" w:customStyle="1" w:styleId="HeaderChar">
    <w:name w:val="Header Char"/>
    <w:basedOn w:val="DefaultParagraphFont"/>
    <w:link w:val="Header"/>
    <w:uiPriority w:val="99"/>
    <w:rsid w:val="00ED03EA"/>
    <w:rPr>
      <w:rFonts w:ascii="Calibri" w:eastAsia="Calibri" w:hAnsi="Calibri" w:cs="Calibri"/>
    </w:rPr>
  </w:style>
  <w:style w:type="paragraph" w:styleId="Footer">
    <w:name w:val="footer"/>
    <w:basedOn w:val="Normal"/>
    <w:link w:val="FooterChar"/>
    <w:uiPriority w:val="99"/>
    <w:unhideWhenUsed/>
    <w:rsid w:val="00ED03EA"/>
    <w:pPr>
      <w:tabs>
        <w:tab w:val="center" w:pos="4680"/>
        <w:tab w:val="right" w:pos="9360"/>
      </w:tabs>
    </w:pPr>
  </w:style>
  <w:style w:type="character" w:customStyle="1" w:styleId="FooterChar">
    <w:name w:val="Footer Char"/>
    <w:basedOn w:val="DefaultParagraphFont"/>
    <w:link w:val="Footer"/>
    <w:uiPriority w:val="99"/>
    <w:rsid w:val="00ED03EA"/>
    <w:rPr>
      <w:rFonts w:ascii="Calibri" w:eastAsia="Calibri" w:hAnsi="Calibri" w:cs="Calibri"/>
    </w:rPr>
  </w:style>
  <w:style w:type="character" w:styleId="Hyperlink">
    <w:name w:val="Hyperlink"/>
    <w:basedOn w:val="DefaultParagraphFont"/>
    <w:uiPriority w:val="99"/>
    <w:unhideWhenUsed/>
    <w:rsid w:val="00ED03EA"/>
    <w:rPr>
      <w:color w:val="0000FF" w:themeColor="hyperlink"/>
      <w:u w:val="single"/>
    </w:rPr>
  </w:style>
  <w:style w:type="character" w:styleId="UnresolvedMention">
    <w:name w:val="Unresolved Mention"/>
    <w:basedOn w:val="DefaultParagraphFont"/>
    <w:uiPriority w:val="99"/>
    <w:semiHidden/>
    <w:unhideWhenUsed/>
    <w:rsid w:val="00ED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46319">
      <w:bodyDiv w:val="1"/>
      <w:marLeft w:val="0"/>
      <w:marRight w:val="0"/>
      <w:marTop w:val="0"/>
      <w:marBottom w:val="0"/>
      <w:divBdr>
        <w:top w:val="none" w:sz="0" w:space="0" w:color="auto"/>
        <w:left w:val="none" w:sz="0" w:space="0" w:color="auto"/>
        <w:bottom w:val="none" w:sz="0" w:space="0" w:color="auto"/>
        <w:right w:val="none" w:sz="0" w:space="0" w:color="auto"/>
      </w:divBdr>
    </w:div>
    <w:div w:id="126703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nmed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cityf@ncnmedd.com" TargetMode="External"/><Relationship Id="rId5" Type="http://schemas.openxmlformats.org/officeDocument/2006/relationships/footnotes" Target="footnotes.xml"/><Relationship Id="rId10" Type="http://schemas.openxmlformats.org/officeDocument/2006/relationships/hyperlink" Target="mailto:felicityf@ncnmedd.com" TargetMode="External"/><Relationship Id="rId4" Type="http://schemas.openxmlformats.org/officeDocument/2006/relationships/webSettings" Target="webSettings.xml"/><Relationship Id="rId9" Type="http://schemas.openxmlformats.org/officeDocument/2006/relationships/hyperlink" Target="http://www.ncnmed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Sittig</dc:creator>
  <cp:lastModifiedBy>Felicity Fonseca</cp:lastModifiedBy>
  <cp:revision>2</cp:revision>
  <dcterms:created xsi:type="dcterms:W3CDTF">2022-07-07T14:50:00Z</dcterms:created>
  <dcterms:modified xsi:type="dcterms:W3CDTF">2022-07-07T14:50:00Z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Acrobat PDFMaker 15 for Word</vt:lpwstr>
  </property>
  <property fmtid="{D5CDD505-2E9C-101B-9397-08002B2CF9AE}" pid="4" name="LastSaved">
    <vt:filetime>2021-10-28T00:00:00Z</vt:filetime>
  </property>
</Properties>
</file>